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18" w:rsidRDefault="00160218" w:rsidP="0016021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635000" cy="80708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218" w:rsidRDefault="00160218" w:rsidP="00160218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Красноярс</w:t>
      </w:r>
      <w:r w:rsidR="00633F1F">
        <w:rPr>
          <w:rFonts w:ascii="Times New Roman" w:hAnsi="Times New Roman" w:cs="Times New Roman"/>
          <w:sz w:val="32"/>
          <w:szCs w:val="28"/>
        </w:rPr>
        <w:t xml:space="preserve">кий край                </w:t>
      </w:r>
      <w:r w:rsidR="00A05C64">
        <w:rPr>
          <w:rFonts w:ascii="Times New Roman" w:hAnsi="Times New Roman" w:cs="Times New Roman"/>
          <w:sz w:val="32"/>
          <w:szCs w:val="28"/>
        </w:rPr>
        <w:t xml:space="preserve"> </w:t>
      </w:r>
      <w:r w:rsidR="00BF4C41">
        <w:rPr>
          <w:rFonts w:ascii="Times New Roman" w:hAnsi="Times New Roman" w:cs="Times New Roman"/>
          <w:sz w:val="32"/>
          <w:szCs w:val="28"/>
        </w:rPr>
        <w:t xml:space="preserve"> </w:t>
      </w:r>
    </w:p>
    <w:p w:rsidR="00160218" w:rsidRDefault="00160218" w:rsidP="00160218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Новоселовский район</w:t>
      </w:r>
    </w:p>
    <w:p w:rsidR="00160218" w:rsidRDefault="00160218" w:rsidP="00160218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Администрация Комского сельсовета</w:t>
      </w:r>
    </w:p>
    <w:p w:rsidR="00160218" w:rsidRDefault="00160218" w:rsidP="0016021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60218" w:rsidRDefault="00160218" w:rsidP="001602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60218" w:rsidRDefault="00160218" w:rsidP="001602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218" w:rsidRDefault="00B6712B" w:rsidP="0016021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4D67DF">
        <w:rPr>
          <w:rFonts w:ascii="Times New Roman" w:hAnsi="Times New Roman" w:cs="Times New Roman"/>
          <w:sz w:val="28"/>
        </w:rPr>
        <w:t>.11</w:t>
      </w:r>
      <w:r w:rsidR="00ED4069">
        <w:rPr>
          <w:rFonts w:ascii="Times New Roman" w:hAnsi="Times New Roman" w:cs="Times New Roman"/>
          <w:sz w:val="28"/>
        </w:rPr>
        <w:t>.2022</w:t>
      </w:r>
      <w:r w:rsidR="00160218">
        <w:rPr>
          <w:rFonts w:ascii="Times New Roman" w:hAnsi="Times New Roman" w:cs="Times New Roman"/>
          <w:sz w:val="28"/>
        </w:rPr>
        <w:t xml:space="preserve">                                         п. Кома                                          </w:t>
      </w:r>
      <w:r>
        <w:rPr>
          <w:rFonts w:ascii="Times New Roman" w:hAnsi="Times New Roman" w:cs="Times New Roman"/>
          <w:sz w:val="28"/>
        </w:rPr>
        <w:t xml:space="preserve">       № 71</w:t>
      </w:r>
    </w:p>
    <w:p w:rsidR="00160218" w:rsidRDefault="00160218" w:rsidP="00160218">
      <w:pPr>
        <w:pStyle w:val="a3"/>
        <w:rPr>
          <w:rFonts w:ascii="Times New Roman" w:hAnsi="Times New Roman" w:cs="Times New Roman"/>
          <w:sz w:val="28"/>
        </w:rPr>
      </w:pPr>
    </w:p>
    <w:p w:rsidR="006376A3" w:rsidRPr="000362DA" w:rsidRDefault="006376A3" w:rsidP="006376A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362DA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362DA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</w:p>
    <w:p w:rsidR="006376A3" w:rsidRDefault="006376A3" w:rsidP="006376A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2DA">
        <w:rPr>
          <w:rFonts w:ascii="Times New Roman" w:eastAsia="Calibri" w:hAnsi="Times New Roman" w:cs="Times New Roman"/>
          <w:sz w:val="28"/>
          <w:szCs w:val="28"/>
        </w:rPr>
        <w:t>«</w:t>
      </w:r>
      <w:r w:rsidRPr="005528FB">
        <w:rPr>
          <w:rFonts w:ascii="Times New Roman" w:hAnsi="Times New Roman" w:cs="Times New Roman"/>
          <w:sz w:val="28"/>
          <w:szCs w:val="28"/>
        </w:rPr>
        <w:t>Жизнеобеспечение территории</w:t>
      </w:r>
    </w:p>
    <w:p w:rsidR="006376A3" w:rsidRDefault="006376A3" w:rsidP="006376A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Комского сельсовета</w:t>
      </w:r>
      <w:r w:rsidRPr="000362DA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ED4069">
        <w:rPr>
          <w:rFonts w:ascii="Times New Roman" w:hAnsi="Times New Roman" w:cs="Times New Roman"/>
          <w:sz w:val="28"/>
          <w:szCs w:val="28"/>
        </w:rPr>
        <w:t>23-2025</w:t>
      </w:r>
      <w:r w:rsidRPr="000362D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ы»</w:t>
      </w:r>
    </w:p>
    <w:p w:rsidR="006376A3" w:rsidRDefault="006376A3" w:rsidP="006376A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376A3" w:rsidRDefault="006376A3" w:rsidP="006376A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9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со статьей 179 Бюджетног</w:t>
      </w:r>
      <w:r w:rsidR="004E4B73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Pr="003F669C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в соответствии с постановлением  администрации Комского</w:t>
      </w:r>
      <w:r w:rsidR="00D6256D">
        <w:rPr>
          <w:rFonts w:ascii="Times New Roman" w:hAnsi="Times New Roman" w:cs="Times New Roman"/>
          <w:sz w:val="28"/>
          <w:szCs w:val="28"/>
        </w:rPr>
        <w:t xml:space="preserve"> сельсовета от 03.09.2013 № 59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528FB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разработке муниципальных программ, их формировании и реализации»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E14F8">
        <w:rPr>
          <w:rFonts w:ascii="Times New Roman" w:hAnsi="Times New Roman" w:cs="Times New Roman"/>
          <w:sz w:val="28"/>
          <w:szCs w:val="28"/>
        </w:rPr>
        <w:t>постановлением от 25.10.2022 № 66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</w:t>
      </w:r>
      <w:r w:rsidR="004E4B73">
        <w:rPr>
          <w:rFonts w:ascii="Times New Roman" w:hAnsi="Times New Roman" w:cs="Times New Roman"/>
          <w:sz w:val="28"/>
          <w:szCs w:val="28"/>
        </w:rPr>
        <w:t xml:space="preserve">и перечня муниципальных программ </w:t>
      </w:r>
      <w:r w:rsidR="008E14F8">
        <w:rPr>
          <w:rFonts w:ascii="Times New Roman" w:hAnsi="Times New Roman" w:cs="Times New Roman"/>
          <w:sz w:val="28"/>
          <w:szCs w:val="28"/>
        </w:rPr>
        <w:t>Комского сельсовета на 2023</w:t>
      </w:r>
      <w:r w:rsidR="004E4B7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r w:rsidR="004E4B73">
        <w:rPr>
          <w:rFonts w:ascii="Times New Roman" w:hAnsi="Times New Roman" w:cs="Times New Roman"/>
          <w:sz w:val="28"/>
          <w:szCs w:val="28"/>
        </w:rPr>
        <w:t>руководствуясь ст. 17 Устава</w:t>
      </w:r>
      <w:r w:rsidR="004E4B73" w:rsidRPr="003F669C">
        <w:rPr>
          <w:rFonts w:ascii="Times New Roman" w:hAnsi="Times New Roman" w:cs="Times New Roman"/>
          <w:sz w:val="28"/>
          <w:szCs w:val="28"/>
        </w:rPr>
        <w:t xml:space="preserve"> </w:t>
      </w:r>
      <w:r w:rsidR="004E4B73">
        <w:rPr>
          <w:rFonts w:ascii="Times New Roman" w:hAnsi="Times New Roman" w:cs="Times New Roman"/>
          <w:sz w:val="28"/>
          <w:szCs w:val="28"/>
        </w:rPr>
        <w:t xml:space="preserve">Комского  сельсовета Новоселовского района, </w:t>
      </w:r>
    </w:p>
    <w:p w:rsidR="00160218" w:rsidRDefault="00160218" w:rsidP="0016021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60218" w:rsidRDefault="00160218" w:rsidP="0016021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ПОСТАНОВЛЯЮ:</w:t>
      </w:r>
    </w:p>
    <w:p w:rsidR="006376A3" w:rsidRDefault="006376A3" w:rsidP="006376A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6A3" w:rsidRDefault="006376A3" w:rsidP="006376A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69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Утвердит муниципальную программу «Жизнеобеспечение  террито</w:t>
      </w:r>
      <w:r w:rsidR="008E14F8">
        <w:rPr>
          <w:rFonts w:ascii="Times New Roman" w:hAnsi="Times New Roman" w:cs="Times New Roman"/>
          <w:sz w:val="28"/>
          <w:szCs w:val="28"/>
        </w:rPr>
        <w:t>рии  Комского сельсовета на 2023-2025</w:t>
      </w:r>
      <w:r>
        <w:rPr>
          <w:rFonts w:ascii="Times New Roman" w:hAnsi="Times New Roman" w:cs="Times New Roman"/>
          <w:sz w:val="28"/>
          <w:szCs w:val="28"/>
        </w:rPr>
        <w:t xml:space="preserve"> годы» согласно приложению.</w:t>
      </w:r>
    </w:p>
    <w:p w:rsidR="006376A3" w:rsidRDefault="006376A3" w:rsidP="006376A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Контроль за выполнением </w:t>
      </w:r>
      <w:r w:rsidRPr="003F6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669C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 оставляю за собой.</w:t>
      </w:r>
    </w:p>
    <w:p w:rsidR="006376A3" w:rsidRPr="0005409E" w:rsidRDefault="006376A3" w:rsidP="006376A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6230">
        <w:rPr>
          <w:rFonts w:ascii="Times New Roman" w:hAnsi="Times New Roman" w:cs="Times New Roman"/>
          <w:sz w:val="28"/>
          <w:szCs w:val="28"/>
        </w:rPr>
        <w:t>3</w:t>
      </w:r>
      <w:r w:rsidR="004E4B73">
        <w:rPr>
          <w:rFonts w:ascii="Times New Roman" w:hAnsi="Times New Roman" w:cs="Times New Roman"/>
          <w:sz w:val="28"/>
          <w:szCs w:val="28"/>
        </w:rPr>
        <w:t>. Признать</w:t>
      </w:r>
      <w:r w:rsidR="00666230">
        <w:rPr>
          <w:rFonts w:ascii="Times New Roman" w:hAnsi="Times New Roman" w:cs="Times New Roman"/>
          <w:sz w:val="28"/>
          <w:szCs w:val="28"/>
        </w:rPr>
        <w:t xml:space="preserve"> утратившим </w:t>
      </w:r>
      <w:r w:rsidR="00666230" w:rsidRPr="00265464">
        <w:rPr>
          <w:rFonts w:ascii="Times New Roman" w:hAnsi="Times New Roman" w:cs="Times New Roman"/>
          <w:sz w:val="28"/>
          <w:szCs w:val="28"/>
        </w:rPr>
        <w:t xml:space="preserve">силу </w:t>
      </w:r>
      <w:r w:rsidRPr="00265464">
        <w:rPr>
          <w:rFonts w:ascii="Times New Roman" w:hAnsi="Times New Roman" w:cs="Times New Roman"/>
          <w:sz w:val="28"/>
          <w:szCs w:val="28"/>
        </w:rPr>
        <w:t xml:space="preserve"> Постановление админис</w:t>
      </w:r>
      <w:r w:rsidR="00E706CF">
        <w:rPr>
          <w:rFonts w:ascii="Times New Roman" w:hAnsi="Times New Roman" w:cs="Times New Roman"/>
          <w:sz w:val="28"/>
          <w:szCs w:val="28"/>
        </w:rPr>
        <w:t>трации К</w:t>
      </w:r>
      <w:r w:rsidR="008E14F8">
        <w:rPr>
          <w:rFonts w:ascii="Times New Roman" w:hAnsi="Times New Roman" w:cs="Times New Roman"/>
          <w:sz w:val="28"/>
          <w:szCs w:val="28"/>
        </w:rPr>
        <w:t>омского сельсовета от 15.11.2021 № 36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362DA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362DA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62DA">
        <w:rPr>
          <w:rFonts w:ascii="Times New Roman" w:eastAsia="Calibri" w:hAnsi="Times New Roman" w:cs="Times New Roman"/>
          <w:sz w:val="28"/>
          <w:szCs w:val="28"/>
        </w:rPr>
        <w:t>«</w:t>
      </w:r>
      <w:r w:rsidRPr="005528FB">
        <w:rPr>
          <w:rFonts w:ascii="Times New Roman" w:hAnsi="Times New Roman" w:cs="Times New Roman"/>
          <w:sz w:val="28"/>
          <w:szCs w:val="28"/>
        </w:rPr>
        <w:t>Жизнеобеспечение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 Комского сельсовета</w:t>
      </w:r>
      <w:r w:rsidRPr="000362DA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8E14F8">
        <w:rPr>
          <w:rFonts w:ascii="Times New Roman" w:hAnsi="Times New Roman" w:cs="Times New Roman"/>
          <w:sz w:val="28"/>
          <w:szCs w:val="28"/>
        </w:rPr>
        <w:t>22-2024</w:t>
      </w:r>
      <w:r w:rsidRPr="000362D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E4B73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4E4B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76A3" w:rsidRDefault="006376A3" w:rsidP="006376A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3F669C">
        <w:rPr>
          <w:rFonts w:ascii="Times New Roman" w:hAnsi="Times New Roman" w:cs="Times New Roman"/>
          <w:sz w:val="28"/>
          <w:szCs w:val="28"/>
        </w:rPr>
        <w:t>. Постановление вступает в силу</w:t>
      </w:r>
      <w:r w:rsidR="008E14F8">
        <w:rPr>
          <w:rFonts w:ascii="Times New Roman" w:hAnsi="Times New Roman" w:cs="Times New Roman"/>
          <w:sz w:val="28"/>
          <w:szCs w:val="28"/>
        </w:rPr>
        <w:t xml:space="preserve"> с 01.01.2023</w:t>
      </w:r>
      <w:r w:rsidR="00E706C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но не ранее дня следующий за днем его официального опубликования в газете «Комские вести» и на официальном сайте Комского сельсовета</w:t>
      </w:r>
      <w:r w:rsidR="00633F1F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2140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76A3" w:rsidRDefault="006376A3" w:rsidP="006376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76A3" w:rsidRDefault="006376A3" w:rsidP="006376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6655" w:rsidRDefault="00656655" w:rsidP="006376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76A3" w:rsidRDefault="006376A3" w:rsidP="006376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Комского сельсовета                                                            Н.С. Тесленко</w:t>
      </w:r>
    </w:p>
    <w:p w:rsidR="006376A3" w:rsidRDefault="006376A3" w:rsidP="006376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76A3" w:rsidRDefault="006376A3" w:rsidP="0016021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60218" w:rsidRPr="00160218" w:rsidRDefault="00160218" w:rsidP="0016021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45CCA" w:rsidRDefault="00160218" w:rsidP="00B45CCA">
      <w:pPr>
        <w:pStyle w:val="a3"/>
        <w:jc w:val="both"/>
        <w:rPr>
          <w:rFonts w:ascii="Times New Roman" w:hAnsi="Times New Roman" w:cs="Times New Roman"/>
          <w:sz w:val="28"/>
        </w:rPr>
      </w:pPr>
      <w:r w:rsidRPr="00160218">
        <w:rPr>
          <w:rFonts w:ascii="Times New Roman" w:hAnsi="Times New Roman" w:cs="Times New Roman"/>
          <w:sz w:val="28"/>
        </w:rPr>
        <w:tab/>
      </w:r>
    </w:p>
    <w:p w:rsidR="00BA4A7A" w:rsidRDefault="00B45CCA" w:rsidP="00B45C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                   </w:t>
      </w:r>
      <w:r w:rsidR="00BA4A7A">
        <w:rPr>
          <w:rFonts w:ascii="Times New Roman" w:hAnsi="Times New Roman" w:cs="Times New Roman"/>
          <w:sz w:val="28"/>
          <w:szCs w:val="28"/>
        </w:rPr>
        <w:t xml:space="preserve">Приложение к </w:t>
      </w:r>
    </w:p>
    <w:p w:rsidR="00BA4A7A" w:rsidRDefault="00BA4A7A" w:rsidP="00BA4A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Постановлению</w:t>
      </w:r>
    </w:p>
    <w:p w:rsidR="00BA4A7A" w:rsidRDefault="00BA4A7A" w:rsidP="00BA4A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Комского сельсовета </w:t>
      </w:r>
    </w:p>
    <w:p w:rsidR="00BA4A7A" w:rsidRDefault="00BA4A7A" w:rsidP="00BA4A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E14F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50195">
        <w:rPr>
          <w:rFonts w:ascii="Times New Roman" w:hAnsi="Times New Roman" w:cs="Times New Roman"/>
          <w:sz w:val="28"/>
          <w:szCs w:val="28"/>
        </w:rPr>
        <w:t xml:space="preserve">          от 14</w:t>
      </w:r>
      <w:r w:rsidR="00B6712B">
        <w:rPr>
          <w:rFonts w:ascii="Times New Roman" w:hAnsi="Times New Roman" w:cs="Times New Roman"/>
          <w:sz w:val="28"/>
          <w:szCs w:val="28"/>
        </w:rPr>
        <w:t>.11.2022 № 71</w:t>
      </w:r>
    </w:p>
    <w:p w:rsidR="00BA4A7A" w:rsidRPr="005528FB" w:rsidRDefault="00BA4A7A" w:rsidP="00BA4A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>ПАСПОРТ</w:t>
      </w:r>
    </w:p>
    <w:p w:rsidR="00BA4A7A" w:rsidRPr="005528FB" w:rsidRDefault="00BA4A7A" w:rsidP="00BA4A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p w:rsidR="00BA4A7A" w:rsidRDefault="00BA4A7A" w:rsidP="00BA4A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 xml:space="preserve">«Жизнеобеспечение территории </w:t>
      </w:r>
      <w:r>
        <w:rPr>
          <w:rFonts w:ascii="Times New Roman" w:hAnsi="Times New Roman" w:cs="Times New Roman"/>
          <w:sz w:val="28"/>
          <w:szCs w:val="28"/>
        </w:rPr>
        <w:t>Комского сельсо</w:t>
      </w:r>
      <w:r w:rsidR="008656F8">
        <w:rPr>
          <w:rFonts w:ascii="Times New Roman" w:hAnsi="Times New Roman" w:cs="Times New Roman"/>
          <w:sz w:val="28"/>
          <w:szCs w:val="28"/>
        </w:rPr>
        <w:t>вета на 2023-2025</w:t>
      </w:r>
      <w:r w:rsidRPr="005528FB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BA4A7A" w:rsidRPr="005528FB" w:rsidRDefault="00BA4A7A" w:rsidP="00BA4A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349" w:type="dxa"/>
        <w:tblInd w:w="-318" w:type="dxa"/>
        <w:tblLook w:val="04A0"/>
      </w:tblPr>
      <w:tblGrid>
        <w:gridCol w:w="3545"/>
        <w:gridCol w:w="6804"/>
      </w:tblGrid>
      <w:tr w:rsidR="00BA4A7A" w:rsidRPr="005528FB" w:rsidTr="00BA4A7A">
        <w:tc>
          <w:tcPr>
            <w:tcW w:w="3545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Жизнеобеспечение территории </w:t>
            </w:r>
            <w:r w:rsidR="00656655">
              <w:rPr>
                <w:rFonts w:ascii="Times New Roman" w:hAnsi="Times New Roman" w:cs="Times New Roman"/>
                <w:sz w:val="28"/>
                <w:szCs w:val="28"/>
              </w:rPr>
              <w:t>Комского се</w:t>
            </w:r>
            <w:r w:rsidR="008E14F8">
              <w:rPr>
                <w:rFonts w:ascii="Times New Roman" w:hAnsi="Times New Roman" w:cs="Times New Roman"/>
                <w:sz w:val="28"/>
                <w:szCs w:val="28"/>
              </w:rPr>
              <w:t>льсовета на 2023-2025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Программа)</w:t>
            </w:r>
          </w:p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A7A" w:rsidRPr="005528FB" w:rsidTr="00BA4A7A">
        <w:tc>
          <w:tcPr>
            <w:tcW w:w="3545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разработки муниципальной программы </w:t>
            </w:r>
          </w:p>
        </w:tc>
        <w:tc>
          <w:tcPr>
            <w:tcW w:w="6804" w:type="dxa"/>
          </w:tcPr>
          <w:p w:rsidR="00BA4A7A" w:rsidRDefault="00BA4A7A" w:rsidP="00BA4A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Статья 179 Бюджетного кодекса РФ, </w:t>
            </w:r>
          </w:p>
          <w:p w:rsidR="00BA4A7A" w:rsidRDefault="00BA4A7A" w:rsidP="00BA4A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Комского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59-п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03.09.2013 «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принятия решения о разработке муниципальных программ, их формировании и реализации», </w:t>
            </w:r>
          </w:p>
          <w:p w:rsidR="00BA4A7A" w:rsidRPr="005528FB" w:rsidRDefault="00BA4A7A" w:rsidP="00BA4A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E65">
              <w:rPr>
                <w:rFonts w:ascii="Times New Roman" w:hAnsi="Times New Roman" w:cs="Times New Roman"/>
                <w:sz w:val="28"/>
                <w:szCs w:val="28"/>
              </w:rPr>
              <w:t>Постановление админ</w:t>
            </w:r>
            <w:r w:rsidR="004E4B73" w:rsidRPr="00E14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14E65" w:rsidRPr="00E14E65">
              <w:rPr>
                <w:rFonts w:ascii="Times New Roman" w:hAnsi="Times New Roman" w:cs="Times New Roman"/>
                <w:sz w:val="28"/>
                <w:szCs w:val="28"/>
              </w:rPr>
              <w:t>страции Комского</w:t>
            </w:r>
            <w:r w:rsidR="005E2C5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№ 66 от 25.10.2022</w:t>
            </w:r>
            <w:r w:rsidRPr="00E14E65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перечня муниципальных программ</w:t>
            </w:r>
            <w:r w:rsidR="005E2C50">
              <w:rPr>
                <w:rFonts w:ascii="Times New Roman" w:hAnsi="Times New Roman" w:cs="Times New Roman"/>
                <w:sz w:val="28"/>
                <w:szCs w:val="28"/>
              </w:rPr>
              <w:t xml:space="preserve"> Комского сельсовета на 2023</w:t>
            </w:r>
            <w:r w:rsidR="00E14E65" w:rsidRPr="00E14E6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E14E6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C1">
              <w:rPr>
                <w:rFonts w:ascii="Times New Roman" w:hAnsi="Times New Roman" w:cs="Times New Roman"/>
                <w:sz w:val="28"/>
                <w:szCs w:val="28"/>
              </w:rPr>
              <w:t>статья 51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 Устава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Комского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5E2C50"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 района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A7A" w:rsidRPr="005528FB" w:rsidTr="00BA4A7A">
        <w:tc>
          <w:tcPr>
            <w:tcW w:w="3545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программы.</w:t>
            </w:r>
          </w:p>
        </w:tc>
        <w:tc>
          <w:tcPr>
            <w:tcW w:w="6804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Комского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</w:p>
        </w:tc>
      </w:tr>
      <w:tr w:rsidR="00BA4A7A" w:rsidRPr="005528FB" w:rsidTr="00BA4A7A">
        <w:tc>
          <w:tcPr>
            <w:tcW w:w="3545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программы.</w:t>
            </w:r>
          </w:p>
        </w:tc>
        <w:tc>
          <w:tcPr>
            <w:tcW w:w="6804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BA4A7A" w:rsidRPr="005528FB" w:rsidTr="00BA4A7A">
        <w:tc>
          <w:tcPr>
            <w:tcW w:w="3545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программы.</w:t>
            </w:r>
          </w:p>
        </w:tc>
        <w:tc>
          <w:tcPr>
            <w:tcW w:w="6804" w:type="dxa"/>
          </w:tcPr>
          <w:p w:rsidR="0038441A" w:rsidRPr="00912720" w:rsidRDefault="0038441A" w:rsidP="003844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2720">
              <w:rPr>
                <w:rFonts w:ascii="Times New Roman" w:hAnsi="Times New Roman" w:cs="Times New Roman"/>
                <w:sz w:val="28"/>
                <w:szCs w:val="28"/>
              </w:rPr>
              <w:t>1. «Благоустройство террит</w:t>
            </w:r>
            <w:r w:rsidR="005E2C50">
              <w:rPr>
                <w:rFonts w:ascii="Times New Roman" w:hAnsi="Times New Roman" w:cs="Times New Roman"/>
                <w:sz w:val="28"/>
                <w:szCs w:val="28"/>
              </w:rPr>
              <w:t>ории Комского сельсовета на 2023-2025</w:t>
            </w:r>
            <w:r w:rsidRPr="00912720">
              <w:rPr>
                <w:rFonts w:ascii="Times New Roman" w:hAnsi="Times New Roman" w:cs="Times New Roman"/>
                <w:sz w:val="28"/>
                <w:szCs w:val="28"/>
              </w:rPr>
              <w:t xml:space="preserve"> годы».</w:t>
            </w:r>
          </w:p>
          <w:p w:rsidR="0038441A" w:rsidRPr="00912720" w:rsidRDefault="0038441A" w:rsidP="003844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2720">
              <w:rPr>
                <w:rFonts w:ascii="Times New Roman" w:hAnsi="Times New Roman" w:cs="Times New Roman"/>
                <w:sz w:val="28"/>
                <w:szCs w:val="28"/>
              </w:rPr>
              <w:t>2. «Содержание и ремонт внутрипоселенческих дорог Комского  се</w:t>
            </w:r>
            <w:r w:rsidR="005E2C50">
              <w:rPr>
                <w:rFonts w:ascii="Times New Roman" w:hAnsi="Times New Roman" w:cs="Times New Roman"/>
                <w:sz w:val="28"/>
                <w:szCs w:val="28"/>
              </w:rPr>
              <w:t>льсовета на 2023-2025</w:t>
            </w:r>
            <w:r w:rsidRPr="00912720">
              <w:rPr>
                <w:rFonts w:ascii="Times New Roman" w:hAnsi="Times New Roman" w:cs="Times New Roman"/>
                <w:sz w:val="28"/>
                <w:szCs w:val="28"/>
              </w:rPr>
              <w:t xml:space="preserve"> годы».</w:t>
            </w:r>
          </w:p>
          <w:p w:rsidR="0038441A" w:rsidRDefault="0038441A" w:rsidP="003844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2720">
              <w:rPr>
                <w:rFonts w:ascii="Times New Roman" w:hAnsi="Times New Roman" w:cs="Times New Roman"/>
                <w:sz w:val="28"/>
                <w:szCs w:val="28"/>
              </w:rPr>
              <w:t>3. «Обеспечение пожарной безопасности на террит</w:t>
            </w:r>
            <w:r w:rsidR="00666230">
              <w:rPr>
                <w:rFonts w:ascii="Times New Roman" w:hAnsi="Times New Roman" w:cs="Times New Roman"/>
                <w:sz w:val="28"/>
                <w:szCs w:val="28"/>
              </w:rPr>
              <w:t xml:space="preserve">ории </w:t>
            </w:r>
            <w:r w:rsidR="005E2C50">
              <w:rPr>
                <w:rFonts w:ascii="Times New Roman" w:hAnsi="Times New Roman" w:cs="Times New Roman"/>
                <w:sz w:val="28"/>
                <w:szCs w:val="28"/>
              </w:rPr>
              <w:t>Комского сельсовета на 2023-2025</w:t>
            </w:r>
            <w:r w:rsidRPr="00912720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A7A" w:rsidRPr="005528FB" w:rsidRDefault="0038441A" w:rsidP="003844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sz w:val="28"/>
              </w:rPr>
              <w:t xml:space="preserve">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t>энергосбережения</w:t>
            </w:r>
            <w:r w:rsidRPr="00F74CB2">
              <w:rPr>
                <w:rFonts w:ascii="Times New Roman" w:hAnsi="Times New Roman" w:cs="Times New Roman"/>
                <w:sz w:val="28"/>
                <w:szCs w:val="28"/>
              </w:rPr>
              <w:t xml:space="preserve"> и повышение  энергоэффективности  на территор</w:t>
            </w:r>
            <w:r w:rsidR="005E2C50">
              <w:rPr>
                <w:rFonts w:ascii="Times New Roman" w:hAnsi="Times New Roman" w:cs="Times New Roman"/>
                <w:sz w:val="28"/>
                <w:szCs w:val="28"/>
              </w:rPr>
              <w:t>ии  Комского сельсовета» на 2023-2025</w:t>
            </w:r>
            <w:r w:rsidRPr="00F74CB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BA4A7A" w:rsidRPr="005528FB" w:rsidTr="00BA4A7A">
        <w:tc>
          <w:tcPr>
            <w:tcW w:w="3545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программы.</w:t>
            </w:r>
          </w:p>
        </w:tc>
        <w:tc>
          <w:tcPr>
            <w:tcW w:w="6804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безопасных комфортных условий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Комского сельсовета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4A7A" w:rsidRPr="005528FB" w:rsidTr="00BA4A7A">
        <w:tc>
          <w:tcPr>
            <w:tcW w:w="3545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программы.</w:t>
            </w:r>
          </w:p>
        </w:tc>
        <w:tc>
          <w:tcPr>
            <w:tcW w:w="6804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работ по благоустройству.</w:t>
            </w:r>
          </w:p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содержания и ремонта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внутрипоселенческих дорог. </w:t>
            </w:r>
          </w:p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Обеспечение пожарной безопасности.</w:t>
            </w:r>
          </w:p>
          <w:p w:rsidR="0038441A" w:rsidRPr="005528FB" w:rsidRDefault="0038441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Обеспечение энергосбережения и энергоэффективности.</w:t>
            </w:r>
          </w:p>
        </w:tc>
      </w:tr>
      <w:tr w:rsidR="00BA4A7A" w:rsidRPr="005528FB" w:rsidTr="00BA4A7A">
        <w:tc>
          <w:tcPr>
            <w:tcW w:w="3545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программы.</w:t>
            </w:r>
          </w:p>
        </w:tc>
        <w:tc>
          <w:tcPr>
            <w:tcW w:w="6804" w:type="dxa"/>
          </w:tcPr>
          <w:p w:rsidR="00BA4A7A" w:rsidRPr="005528FB" w:rsidRDefault="005E2C50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  <w:r w:rsidR="00BA4A7A"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</w:tbl>
    <w:tbl>
      <w:tblPr>
        <w:tblW w:w="10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5"/>
        <w:gridCol w:w="7"/>
        <w:gridCol w:w="7794"/>
      </w:tblGrid>
      <w:tr w:rsidR="00BA4A7A" w:rsidRPr="005528FB" w:rsidTr="00BA4A7A">
        <w:trPr>
          <w:cantSplit/>
          <w:trHeight w:val="841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 2 к паспорту муниципальной программы. </w:t>
            </w:r>
          </w:p>
        </w:tc>
      </w:tr>
      <w:tr w:rsidR="00BA4A7A" w:rsidRPr="005528FB" w:rsidTr="00BA4A7A">
        <w:trPr>
          <w:cantSplit/>
          <w:trHeight w:val="34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iCs/>
                <w:sz w:val="28"/>
                <w:szCs w:val="28"/>
              </w:rPr>
              <w:t>Ресурсное обеспечение муниципальной программы.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7A" w:rsidRPr="005E7C01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C0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составит    </w:t>
            </w:r>
            <w:r w:rsidR="00F904D4" w:rsidRPr="00F904D4">
              <w:rPr>
                <w:rFonts w:ascii="Times New Roman" w:hAnsi="Times New Roman" w:cs="Times New Roman"/>
                <w:sz w:val="28"/>
                <w:szCs w:val="28"/>
              </w:rPr>
              <w:t>11736,</w:t>
            </w:r>
            <w:r w:rsidR="00F904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7C0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A4A7A" w:rsidRPr="005E7C01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C01">
              <w:rPr>
                <w:rFonts w:ascii="Times New Roman" w:hAnsi="Times New Roman" w:cs="Times New Roman"/>
                <w:sz w:val="28"/>
                <w:szCs w:val="28"/>
              </w:rPr>
              <w:t>по годам реализации:</w:t>
            </w:r>
          </w:p>
          <w:p w:rsidR="00BA4A7A" w:rsidRPr="00F904D4" w:rsidRDefault="005E2C50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A4A7A" w:rsidRPr="005E7C01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F904D4" w:rsidRPr="00F904D4">
              <w:rPr>
                <w:rFonts w:ascii="Times New Roman" w:hAnsi="Times New Roman" w:cs="Times New Roman"/>
                <w:sz w:val="28"/>
                <w:szCs w:val="28"/>
              </w:rPr>
              <w:t>3876,1</w:t>
            </w:r>
            <w:r w:rsidR="00BA4A7A" w:rsidRPr="00F90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4A7A" w:rsidRPr="00F904D4" w:rsidRDefault="005E2C50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04D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A4A7A" w:rsidRPr="00F904D4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F904D4" w:rsidRPr="00F904D4">
              <w:rPr>
                <w:rFonts w:ascii="Times New Roman" w:hAnsi="Times New Roman" w:cs="Times New Roman"/>
                <w:sz w:val="28"/>
                <w:szCs w:val="28"/>
              </w:rPr>
              <w:t>3911,3</w:t>
            </w:r>
            <w:r w:rsidR="00BA4A7A" w:rsidRPr="00F90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4A7A" w:rsidRPr="005E7C01" w:rsidRDefault="005E2C50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04D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A4A7A" w:rsidRPr="00F904D4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F904D4" w:rsidRPr="00F904D4">
              <w:rPr>
                <w:rFonts w:ascii="Times New Roman" w:hAnsi="Times New Roman" w:cs="Times New Roman"/>
                <w:sz w:val="28"/>
                <w:szCs w:val="28"/>
              </w:rPr>
              <w:t>3949,3</w:t>
            </w:r>
            <w:r w:rsidR="00BA4A7A" w:rsidRPr="00F90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BA4A7A" w:rsidRPr="005E7C01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C01">
              <w:rPr>
                <w:rFonts w:ascii="Times New Roman" w:hAnsi="Times New Roman" w:cs="Times New Roman"/>
                <w:sz w:val="28"/>
                <w:szCs w:val="28"/>
              </w:rPr>
              <w:t>Из них: из средств бюджета Комского сельсовета</w:t>
            </w:r>
          </w:p>
          <w:p w:rsidR="00BA4A7A" w:rsidRPr="00F904D4" w:rsidRDefault="005E2C50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</w:t>
            </w:r>
            <w:r w:rsidR="00BA4A7A" w:rsidRPr="00B101E0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 w:rsidR="00F904D4" w:rsidRPr="00F904D4">
              <w:rPr>
                <w:rFonts w:ascii="Times New Roman" w:hAnsi="Times New Roman" w:cs="Times New Roman"/>
                <w:sz w:val="28"/>
                <w:szCs w:val="28"/>
              </w:rPr>
              <w:t>3876,1</w:t>
            </w:r>
            <w:r w:rsidR="00BA4A7A" w:rsidRPr="00F90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4A7A" w:rsidRPr="00F904D4" w:rsidRDefault="005E2C50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04D4">
              <w:rPr>
                <w:rFonts w:ascii="Times New Roman" w:hAnsi="Times New Roman" w:cs="Times New Roman"/>
                <w:sz w:val="28"/>
                <w:szCs w:val="28"/>
              </w:rPr>
              <w:t>в 2024</w:t>
            </w:r>
            <w:r w:rsidR="00BA4A7A" w:rsidRPr="00F904D4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 w:rsidR="00F904D4" w:rsidRPr="00F904D4">
              <w:rPr>
                <w:rFonts w:ascii="Times New Roman" w:hAnsi="Times New Roman" w:cs="Times New Roman"/>
                <w:sz w:val="28"/>
                <w:szCs w:val="28"/>
              </w:rPr>
              <w:t>3911,3</w:t>
            </w:r>
            <w:r w:rsidR="00BA4A7A" w:rsidRPr="00F90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4A7A" w:rsidRPr="005528FB" w:rsidRDefault="005E2C50" w:rsidP="00B101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04D4">
              <w:rPr>
                <w:rFonts w:ascii="Times New Roman" w:hAnsi="Times New Roman" w:cs="Times New Roman"/>
                <w:sz w:val="28"/>
                <w:szCs w:val="28"/>
              </w:rPr>
              <w:t>в 2025</w:t>
            </w:r>
            <w:r w:rsidR="00BA4A7A" w:rsidRPr="00F904D4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 w:rsidR="00F904D4" w:rsidRPr="00F904D4">
              <w:rPr>
                <w:rFonts w:ascii="Times New Roman" w:hAnsi="Times New Roman" w:cs="Times New Roman"/>
                <w:sz w:val="28"/>
                <w:szCs w:val="28"/>
              </w:rPr>
              <w:t>3949,3</w:t>
            </w:r>
            <w:r w:rsidR="00BA4A7A" w:rsidRPr="00F90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BA4A7A" w:rsidRPr="005528FB" w:rsidTr="00BA4A7A">
        <w:trPr>
          <w:cantSplit/>
          <w:trHeight w:val="663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528F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Перечень объектов капитального строительства 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</w:tr>
    </w:tbl>
    <w:p w:rsidR="00BA4A7A" w:rsidRPr="005528FB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Pr="0008107F" w:rsidRDefault="00BA4A7A" w:rsidP="00BA4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07F">
        <w:rPr>
          <w:rFonts w:ascii="Times New Roman" w:hAnsi="Times New Roman" w:cs="Times New Roman"/>
          <w:b/>
          <w:sz w:val="28"/>
          <w:szCs w:val="28"/>
        </w:rPr>
        <w:t>2. Характеристика текущего состояния по основным направлениям деятельности Комского сельсовета и анализ социальных, финансово-экономических и про</w:t>
      </w:r>
      <w:r>
        <w:rPr>
          <w:rFonts w:ascii="Times New Roman" w:hAnsi="Times New Roman" w:cs="Times New Roman"/>
          <w:b/>
          <w:sz w:val="28"/>
          <w:szCs w:val="28"/>
        </w:rPr>
        <w:t>чих рисков реализации программы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Комский сельсовет находится 5 населенных пунктов</w:t>
      </w:r>
      <w:r w:rsidRPr="005528FB">
        <w:rPr>
          <w:rFonts w:ascii="Times New Roman" w:hAnsi="Times New Roman" w:cs="Times New Roman"/>
          <w:sz w:val="28"/>
          <w:szCs w:val="28"/>
        </w:rPr>
        <w:t xml:space="preserve">: поселок </w:t>
      </w:r>
      <w:r>
        <w:rPr>
          <w:rFonts w:ascii="Times New Roman" w:hAnsi="Times New Roman" w:cs="Times New Roman"/>
          <w:sz w:val="28"/>
          <w:szCs w:val="28"/>
        </w:rPr>
        <w:t>Кома, д. Черная Кома, д. Бескиш, д.</w:t>
      </w:r>
      <w:r w:rsidRPr="00552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Кульчек, п. Енисей</w:t>
      </w:r>
      <w:r w:rsidRPr="005528FB">
        <w:rPr>
          <w:rFonts w:ascii="Times New Roman" w:hAnsi="Times New Roman" w:cs="Times New Roman"/>
          <w:sz w:val="28"/>
          <w:szCs w:val="28"/>
        </w:rPr>
        <w:t xml:space="preserve">. </w:t>
      </w:r>
      <w:r w:rsidRPr="00AB654B">
        <w:rPr>
          <w:rFonts w:ascii="Times New Roman" w:hAnsi="Times New Roman" w:cs="Times New Roman"/>
          <w:sz w:val="28"/>
          <w:szCs w:val="28"/>
        </w:rPr>
        <w:t>Площадь земель муниципального образования составляет 50123,7 га в том числе из них земли сельскохозяйственного назначения  48269,5 (96,3%); земли водного ф</w:t>
      </w:r>
      <w:r w:rsidR="004E4B73">
        <w:rPr>
          <w:rFonts w:ascii="Times New Roman" w:hAnsi="Times New Roman" w:cs="Times New Roman"/>
          <w:sz w:val="28"/>
          <w:szCs w:val="28"/>
        </w:rPr>
        <w:t>онда составляют 46,05 га (0,09%</w:t>
      </w:r>
      <w:r w:rsidRPr="00AB654B">
        <w:rPr>
          <w:rFonts w:ascii="Times New Roman" w:hAnsi="Times New Roman" w:cs="Times New Roman"/>
          <w:sz w:val="28"/>
          <w:szCs w:val="28"/>
        </w:rPr>
        <w:t>), земли лесного фонда- 807,3 га (1,6%).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550C0" w:rsidRPr="005D1720">
        <w:rPr>
          <w:rFonts w:ascii="Times New Roman" w:hAnsi="Times New Roman" w:cs="Times New Roman"/>
          <w:sz w:val="28"/>
          <w:szCs w:val="28"/>
        </w:rPr>
        <w:t>На 1 января</w:t>
      </w:r>
      <w:r w:rsidR="005E2C50">
        <w:rPr>
          <w:rFonts w:ascii="Times New Roman" w:hAnsi="Times New Roman" w:cs="Times New Roman"/>
          <w:sz w:val="28"/>
          <w:szCs w:val="28"/>
        </w:rPr>
        <w:t xml:space="preserve"> 2022</w:t>
      </w:r>
      <w:r w:rsidRPr="005D1720">
        <w:rPr>
          <w:rFonts w:ascii="Times New Roman" w:hAnsi="Times New Roman" w:cs="Times New Roman"/>
          <w:sz w:val="28"/>
          <w:szCs w:val="28"/>
        </w:rPr>
        <w:t xml:space="preserve"> год</w:t>
      </w:r>
      <w:r w:rsidR="009868EF">
        <w:rPr>
          <w:rFonts w:ascii="Times New Roman" w:hAnsi="Times New Roman" w:cs="Times New Roman"/>
          <w:sz w:val="28"/>
          <w:szCs w:val="28"/>
        </w:rPr>
        <w:t>а на терри</w:t>
      </w:r>
      <w:r w:rsidR="005E2C50">
        <w:rPr>
          <w:rFonts w:ascii="Times New Roman" w:hAnsi="Times New Roman" w:cs="Times New Roman"/>
          <w:sz w:val="28"/>
          <w:szCs w:val="28"/>
        </w:rPr>
        <w:t>тории проживает 1207</w:t>
      </w:r>
      <w:r w:rsidR="005550C0" w:rsidRPr="005D172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56655">
        <w:rPr>
          <w:rFonts w:ascii="Times New Roman" w:hAnsi="Times New Roman" w:cs="Times New Roman"/>
          <w:sz w:val="28"/>
          <w:szCs w:val="28"/>
        </w:rPr>
        <w:t>;</w:t>
      </w:r>
      <w:r w:rsidR="005E2C50">
        <w:rPr>
          <w:rFonts w:ascii="Times New Roman" w:hAnsi="Times New Roman" w:cs="Times New Roman"/>
          <w:sz w:val="28"/>
          <w:szCs w:val="28"/>
        </w:rPr>
        <w:t xml:space="preserve"> детей дошкольного возраста - 50 (4</w:t>
      </w:r>
      <w:r w:rsidR="009868EF">
        <w:rPr>
          <w:rFonts w:ascii="Times New Roman" w:hAnsi="Times New Roman" w:cs="Times New Roman"/>
          <w:sz w:val="28"/>
          <w:szCs w:val="28"/>
        </w:rPr>
        <w:t>%), школьников – 98</w:t>
      </w:r>
      <w:r w:rsidR="00121476">
        <w:rPr>
          <w:rFonts w:ascii="Times New Roman" w:hAnsi="Times New Roman" w:cs="Times New Roman"/>
          <w:sz w:val="28"/>
          <w:szCs w:val="28"/>
        </w:rPr>
        <w:t xml:space="preserve"> (8</w:t>
      </w:r>
      <w:r w:rsidRPr="005D1720">
        <w:rPr>
          <w:rFonts w:ascii="Times New Roman" w:hAnsi="Times New Roman" w:cs="Times New Roman"/>
          <w:sz w:val="28"/>
          <w:szCs w:val="28"/>
        </w:rPr>
        <w:t>%), доля экономически активного населения составляет –</w:t>
      </w:r>
      <w:r w:rsidR="00E212B0">
        <w:rPr>
          <w:rFonts w:ascii="Times New Roman" w:hAnsi="Times New Roman" w:cs="Times New Roman"/>
          <w:sz w:val="28"/>
          <w:szCs w:val="28"/>
        </w:rPr>
        <w:t xml:space="preserve"> 704</w:t>
      </w:r>
      <w:r w:rsidRPr="005D1720">
        <w:rPr>
          <w:rFonts w:ascii="Times New Roman" w:hAnsi="Times New Roman" w:cs="Times New Roman"/>
          <w:sz w:val="28"/>
          <w:szCs w:val="28"/>
        </w:rPr>
        <w:t xml:space="preserve"> (</w:t>
      </w:r>
      <w:r w:rsidR="00E212B0">
        <w:rPr>
          <w:rFonts w:ascii="Times New Roman" w:hAnsi="Times New Roman" w:cs="Times New Roman"/>
          <w:sz w:val="28"/>
          <w:szCs w:val="28"/>
        </w:rPr>
        <w:t>58</w:t>
      </w:r>
      <w:r w:rsidRPr="005D1720">
        <w:rPr>
          <w:rFonts w:ascii="Times New Roman" w:hAnsi="Times New Roman" w:cs="Times New Roman"/>
          <w:sz w:val="28"/>
          <w:szCs w:val="28"/>
        </w:rPr>
        <w:t>%); людей п</w:t>
      </w:r>
      <w:r w:rsidR="00656655">
        <w:rPr>
          <w:rFonts w:ascii="Times New Roman" w:hAnsi="Times New Roman" w:cs="Times New Roman"/>
          <w:sz w:val="28"/>
          <w:szCs w:val="28"/>
        </w:rPr>
        <w:t>енсионного возраста</w:t>
      </w:r>
      <w:r w:rsidR="00830D5D">
        <w:rPr>
          <w:rFonts w:ascii="Times New Roman" w:hAnsi="Times New Roman" w:cs="Times New Roman"/>
          <w:sz w:val="28"/>
          <w:szCs w:val="28"/>
        </w:rPr>
        <w:t xml:space="preserve"> </w:t>
      </w:r>
      <w:r w:rsidR="00656655">
        <w:rPr>
          <w:rFonts w:ascii="Times New Roman" w:hAnsi="Times New Roman" w:cs="Times New Roman"/>
          <w:sz w:val="28"/>
          <w:szCs w:val="28"/>
        </w:rPr>
        <w:t>-</w:t>
      </w:r>
      <w:r w:rsidR="00830D5D">
        <w:rPr>
          <w:rFonts w:ascii="Times New Roman" w:hAnsi="Times New Roman" w:cs="Times New Roman"/>
          <w:sz w:val="28"/>
          <w:szCs w:val="28"/>
        </w:rPr>
        <w:t xml:space="preserve"> </w:t>
      </w:r>
      <w:r w:rsidR="00E212B0">
        <w:rPr>
          <w:rFonts w:ascii="Times New Roman" w:hAnsi="Times New Roman" w:cs="Times New Roman"/>
          <w:sz w:val="28"/>
          <w:szCs w:val="28"/>
        </w:rPr>
        <w:t>35</w:t>
      </w:r>
      <w:r w:rsidR="009868EF">
        <w:rPr>
          <w:rFonts w:ascii="Times New Roman" w:hAnsi="Times New Roman" w:cs="Times New Roman"/>
          <w:sz w:val="28"/>
          <w:szCs w:val="28"/>
        </w:rPr>
        <w:t>5</w:t>
      </w:r>
      <w:r w:rsidR="00D7798C" w:rsidRPr="005D172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212B0">
        <w:rPr>
          <w:rFonts w:ascii="Times New Roman" w:hAnsi="Times New Roman" w:cs="Times New Roman"/>
          <w:sz w:val="28"/>
          <w:szCs w:val="28"/>
        </w:rPr>
        <w:t xml:space="preserve"> (29</w:t>
      </w:r>
      <w:r w:rsidR="00830D5D">
        <w:rPr>
          <w:rFonts w:ascii="Times New Roman" w:hAnsi="Times New Roman" w:cs="Times New Roman"/>
          <w:sz w:val="28"/>
          <w:szCs w:val="28"/>
        </w:rPr>
        <w:t xml:space="preserve"> </w:t>
      </w:r>
      <w:r w:rsidRPr="005D1720">
        <w:rPr>
          <w:rFonts w:ascii="Times New Roman" w:hAnsi="Times New Roman" w:cs="Times New Roman"/>
          <w:sz w:val="28"/>
          <w:szCs w:val="28"/>
        </w:rPr>
        <w:t>%).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</w:p>
    <w:p w:rsidR="00C5305C" w:rsidRDefault="00BA4A7A" w:rsidP="00C530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 xml:space="preserve"> В населенных пунктах сельсовета организовано уличное освещение, но количество ламп </w:t>
      </w:r>
      <w:r w:rsidR="00C5305C">
        <w:rPr>
          <w:rFonts w:ascii="Times New Roman" w:hAnsi="Times New Roman" w:cs="Times New Roman"/>
          <w:sz w:val="28"/>
          <w:szCs w:val="28"/>
        </w:rPr>
        <w:t xml:space="preserve">для хорошего </w:t>
      </w:r>
      <w:r w:rsidRPr="005528FB">
        <w:rPr>
          <w:rFonts w:ascii="Times New Roman" w:hAnsi="Times New Roman" w:cs="Times New Roman"/>
          <w:sz w:val="28"/>
          <w:szCs w:val="28"/>
        </w:rPr>
        <w:t xml:space="preserve">освещения недостаточно. </w:t>
      </w:r>
    </w:p>
    <w:p w:rsidR="00BA4A7A" w:rsidRPr="005528FB" w:rsidRDefault="00BA4A7A" w:rsidP="00C530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сельсовета находится 5 кладбищ</w:t>
      </w:r>
      <w:r w:rsidRPr="005528FB">
        <w:rPr>
          <w:rFonts w:ascii="Times New Roman" w:hAnsi="Times New Roman" w:cs="Times New Roman"/>
          <w:sz w:val="28"/>
          <w:szCs w:val="28"/>
        </w:rPr>
        <w:t xml:space="preserve">, </w:t>
      </w:r>
      <w:r w:rsidR="00C5305C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5528FB">
        <w:rPr>
          <w:rFonts w:ascii="Times New Roman" w:hAnsi="Times New Roman" w:cs="Times New Roman"/>
          <w:sz w:val="28"/>
          <w:szCs w:val="28"/>
        </w:rPr>
        <w:t>необходимо привести в соответствие с санитарными нормами</w:t>
      </w:r>
      <w:r w:rsidR="00C5305C">
        <w:rPr>
          <w:rFonts w:ascii="Times New Roman" w:hAnsi="Times New Roman" w:cs="Times New Roman"/>
          <w:sz w:val="28"/>
          <w:szCs w:val="28"/>
        </w:rPr>
        <w:t xml:space="preserve"> и правилами</w:t>
      </w:r>
      <w:r w:rsidRPr="005528FB">
        <w:rPr>
          <w:rFonts w:ascii="Times New Roman" w:hAnsi="Times New Roman" w:cs="Times New Roman"/>
          <w:sz w:val="28"/>
          <w:szCs w:val="28"/>
        </w:rPr>
        <w:t>.</w:t>
      </w:r>
    </w:p>
    <w:p w:rsidR="00BA4A7A" w:rsidRPr="005528FB" w:rsidRDefault="00BA4A7A" w:rsidP="00C530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lastRenderedPageBreak/>
        <w:t xml:space="preserve">Зеленых насаждений общего пользования в черте поселков не много: парк возле памятника погибшим в годы Великой Отечественной войны и парк </w:t>
      </w:r>
      <w:r>
        <w:rPr>
          <w:rFonts w:ascii="Times New Roman" w:hAnsi="Times New Roman" w:cs="Times New Roman"/>
          <w:sz w:val="28"/>
          <w:szCs w:val="28"/>
        </w:rPr>
        <w:t>отдыха</w:t>
      </w:r>
      <w:r w:rsidRPr="005528FB">
        <w:rPr>
          <w:rFonts w:ascii="Times New Roman" w:hAnsi="Times New Roman" w:cs="Times New Roman"/>
          <w:sz w:val="28"/>
          <w:szCs w:val="28"/>
        </w:rPr>
        <w:t>, силами детей, части взрослого населения проводятся необходимые работы по сохранности насаждений, но не сформирована культура бережного отношения к окружающей природе.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 xml:space="preserve">Памятники воинам Великой Отечественной войны установлены в </w:t>
      </w:r>
      <w:r>
        <w:rPr>
          <w:rFonts w:ascii="Times New Roman" w:hAnsi="Times New Roman" w:cs="Times New Roman"/>
          <w:sz w:val="28"/>
          <w:szCs w:val="28"/>
        </w:rPr>
        <w:t>п. Кома, д. Черная Кома, п. Енисей,  д. Бескиш, д. Кульчек</w:t>
      </w:r>
      <w:r w:rsidRPr="005528FB">
        <w:rPr>
          <w:rFonts w:ascii="Times New Roman" w:hAnsi="Times New Roman" w:cs="Times New Roman"/>
          <w:sz w:val="28"/>
          <w:szCs w:val="28"/>
        </w:rPr>
        <w:t>.</w:t>
      </w:r>
      <w:r w:rsidR="00121476">
        <w:rPr>
          <w:rFonts w:ascii="Times New Roman" w:hAnsi="Times New Roman" w:cs="Times New Roman"/>
          <w:sz w:val="28"/>
          <w:szCs w:val="28"/>
        </w:rPr>
        <w:t xml:space="preserve"> Администрации  сельсовета</w:t>
      </w:r>
      <w:r w:rsidRPr="005528FB">
        <w:rPr>
          <w:rFonts w:ascii="Times New Roman" w:hAnsi="Times New Roman" w:cs="Times New Roman"/>
          <w:sz w:val="28"/>
          <w:szCs w:val="28"/>
        </w:rPr>
        <w:t xml:space="preserve"> необходимо  организовывать работы по ремонту памятников, по проведению благоустройства (выкашивание травы, разбивка цветников, уборка мусора).</w:t>
      </w:r>
    </w:p>
    <w:p w:rsidR="00BA4A7A" w:rsidRPr="006A5607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>Необходимо обеспечивать проведение своевременной очистки площадок временного х</w:t>
      </w:r>
      <w:r w:rsidR="006A5607">
        <w:rPr>
          <w:rFonts w:ascii="Times New Roman" w:hAnsi="Times New Roman" w:cs="Times New Roman"/>
          <w:sz w:val="28"/>
          <w:szCs w:val="28"/>
        </w:rPr>
        <w:t xml:space="preserve">ранения твердых бытовых отходов, а так же обеспечить утилизацию бытовых отходов </w:t>
      </w:r>
      <w:r w:rsidR="006A56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5607" w:rsidRPr="006A5607">
        <w:rPr>
          <w:rFonts w:ascii="Times New Roman" w:hAnsi="Times New Roman" w:cs="Times New Roman"/>
          <w:sz w:val="28"/>
          <w:szCs w:val="28"/>
        </w:rPr>
        <w:t>-</w:t>
      </w:r>
      <w:r w:rsidR="006A560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A5607" w:rsidRPr="006A5607">
        <w:rPr>
          <w:rFonts w:ascii="Times New Roman" w:hAnsi="Times New Roman" w:cs="Times New Roman"/>
          <w:sz w:val="28"/>
          <w:szCs w:val="28"/>
        </w:rPr>
        <w:t xml:space="preserve"> </w:t>
      </w:r>
      <w:r w:rsidR="006A5607">
        <w:rPr>
          <w:rFonts w:ascii="Times New Roman" w:hAnsi="Times New Roman" w:cs="Times New Roman"/>
          <w:sz w:val="28"/>
          <w:szCs w:val="28"/>
        </w:rPr>
        <w:t xml:space="preserve">класса. 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>Проблемой на территории сельсовета являются несанкционированные свалки, как в черте населенных 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A4A7A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Необходимо</w:t>
      </w:r>
      <w:r w:rsidR="00DE5983">
        <w:rPr>
          <w:rFonts w:ascii="Times New Roman" w:hAnsi="Times New Roman" w:cs="Times New Roman"/>
          <w:sz w:val="28"/>
          <w:szCs w:val="28"/>
        </w:rPr>
        <w:t xml:space="preserve">  организовать </w:t>
      </w:r>
      <w:r w:rsidR="00121476">
        <w:rPr>
          <w:rFonts w:ascii="Times New Roman" w:hAnsi="Times New Roman" w:cs="Times New Roman"/>
          <w:sz w:val="28"/>
          <w:szCs w:val="28"/>
        </w:rPr>
        <w:t xml:space="preserve">установку   контейнеров для мусора, что </w:t>
      </w:r>
      <w:r>
        <w:rPr>
          <w:rFonts w:ascii="Times New Roman" w:hAnsi="Times New Roman" w:cs="Times New Roman"/>
          <w:sz w:val="28"/>
          <w:szCs w:val="28"/>
        </w:rPr>
        <w:t xml:space="preserve">должно сказаться на улучшении санитарного </w:t>
      </w:r>
      <w:r w:rsidRPr="0095460C">
        <w:rPr>
          <w:rFonts w:ascii="Times New Roman" w:hAnsi="Times New Roman" w:cs="Times New Roman"/>
          <w:sz w:val="28"/>
          <w:szCs w:val="28"/>
        </w:rPr>
        <w:t xml:space="preserve">состояния поселка. </w:t>
      </w:r>
    </w:p>
    <w:p w:rsidR="00633F1F" w:rsidRDefault="00E212B0" w:rsidP="00633F1F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633F1F">
        <w:rPr>
          <w:rFonts w:ascii="Times New Roman" w:hAnsi="Times New Roman" w:cs="Times New Roman"/>
          <w:sz w:val="28"/>
          <w:szCs w:val="28"/>
        </w:rPr>
        <w:t xml:space="preserve"> году на территории сельсовета была проведена большая работа  по уничтожению  дикорастущ</w:t>
      </w:r>
      <w:r w:rsidR="002063D2">
        <w:rPr>
          <w:rFonts w:ascii="Times New Roman" w:hAnsi="Times New Roman" w:cs="Times New Roman"/>
          <w:sz w:val="28"/>
          <w:szCs w:val="28"/>
        </w:rPr>
        <w:t xml:space="preserve">ей конопли. Было уничтожено </w:t>
      </w:r>
      <w:r w:rsidR="009C74BA">
        <w:rPr>
          <w:rFonts w:ascii="Times New Roman" w:hAnsi="Times New Roman" w:cs="Times New Roman"/>
          <w:sz w:val="28"/>
          <w:szCs w:val="28"/>
        </w:rPr>
        <w:t>1400</w:t>
      </w:r>
      <w:r w:rsidR="00666230">
        <w:rPr>
          <w:rFonts w:ascii="Times New Roman" w:hAnsi="Times New Roman" w:cs="Times New Roman"/>
          <w:sz w:val="28"/>
          <w:szCs w:val="28"/>
        </w:rPr>
        <w:t xml:space="preserve"> </w:t>
      </w:r>
      <w:r w:rsidR="00633F1F">
        <w:rPr>
          <w:rFonts w:ascii="Times New Roman" w:hAnsi="Times New Roman" w:cs="Times New Roman"/>
          <w:sz w:val="28"/>
          <w:szCs w:val="28"/>
        </w:rPr>
        <w:t xml:space="preserve"> </w:t>
      </w:r>
      <w:r w:rsidR="00633F1F" w:rsidRPr="00666230">
        <w:rPr>
          <w:rFonts w:ascii="Times New Roman" w:hAnsi="Times New Roman" w:cs="Times New Roman"/>
          <w:sz w:val="28"/>
          <w:szCs w:val="28"/>
        </w:rPr>
        <w:t>кв. м</w:t>
      </w:r>
      <w:r w:rsidR="00633F1F">
        <w:rPr>
          <w:rFonts w:ascii="Times New Roman" w:hAnsi="Times New Roman" w:cs="Times New Roman"/>
          <w:sz w:val="28"/>
          <w:szCs w:val="28"/>
        </w:rPr>
        <w:t>. работы проводились рабочими по благоу</w:t>
      </w:r>
      <w:r w:rsidR="00754099">
        <w:rPr>
          <w:rFonts w:ascii="Times New Roman" w:hAnsi="Times New Roman" w:cs="Times New Roman"/>
          <w:sz w:val="28"/>
          <w:szCs w:val="28"/>
        </w:rPr>
        <w:t>стройству</w:t>
      </w:r>
      <w:r w:rsidR="007C40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1476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Необходимо</w:t>
      </w:r>
      <w:r w:rsidRPr="00C51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нформирование населения муниципального </w:t>
      </w:r>
      <w:r w:rsidRPr="00C516DF">
        <w:rPr>
          <w:rFonts w:ascii="Times New Roman" w:eastAsia="Calibri" w:hAnsi="Times New Roman" w:cs="Times New Roman"/>
          <w:sz w:val="28"/>
          <w:szCs w:val="28"/>
        </w:rPr>
        <w:t xml:space="preserve"> образования по вопросам противодействия терроризму и экстремизму</w:t>
      </w:r>
      <w:r>
        <w:rPr>
          <w:rFonts w:ascii="Times New Roman" w:hAnsi="Times New Roman" w:cs="Times New Roman"/>
          <w:sz w:val="28"/>
          <w:szCs w:val="28"/>
        </w:rPr>
        <w:t>, а также проведение просветительской работы среди населения по вопросу благоустройства,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 закрепленных территорий</w:t>
      </w:r>
      <w:r w:rsidR="00121476">
        <w:rPr>
          <w:rFonts w:ascii="Times New Roman" w:hAnsi="Times New Roman" w:cs="Times New Roman"/>
          <w:sz w:val="28"/>
          <w:szCs w:val="28"/>
        </w:rPr>
        <w:t>.</w:t>
      </w:r>
    </w:p>
    <w:p w:rsidR="00BA4A7A" w:rsidRDefault="00BA4A7A" w:rsidP="00BA4A7A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продолжать проводит</w:t>
      </w:r>
      <w:r w:rsidR="00DE5983">
        <w:rPr>
          <w:rFonts w:ascii="Times New Roman" w:hAnsi="Times New Roman" w:cs="Times New Roman"/>
          <w:sz w:val="28"/>
          <w:szCs w:val="28"/>
        </w:rPr>
        <w:t>ь смотры</w:t>
      </w:r>
      <w:r w:rsidR="00121476">
        <w:rPr>
          <w:rFonts w:ascii="Times New Roman" w:hAnsi="Times New Roman" w:cs="Times New Roman"/>
          <w:sz w:val="28"/>
          <w:szCs w:val="28"/>
        </w:rPr>
        <w:t xml:space="preserve"> </w:t>
      </w:r>
      <w:r w:rsidR="00DE5983">
        <w:rPr>
          <w:rFonts w:ascii="Times New Roman" w:hAnsi="Times New Roman" w:cs="Times New Roman"/>
          <w:sz w:val="28"/>
          <w:szCs w:val="28"/>
        </w:rPr>
        <w:t>- конкурсы на лучшую усадьбу</w:t>
      </w:r>
      <w:r>
        <w:rPr>
          <w:rFonts w:ascii="Times New Roman" w:hAnsi="Times New Roman" w:cs="Times New Roman"/>
          <w:sz w:val="28"/>
          <w:szCs w:val="28"/>
        </w:rPr>
        <w:t>, лучшую улицу, лучшее  учреждение.</w:t>
      </w:r>
    </w:p>
    <w:p w:rsidR="00BA4A7A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590B">
        <w:rPr>
          <w:rFonts w:ascii="Times New Roman" w:hAnsi="Times New Roman" w:cs="Times New Roman"/>
          <w:sz w:val="28"/>
          <w:szCs w:val="28"/>
        </w:rPr>
        <w:t>Протяженность автомобильных дорог внутрипоселенческ</w:t>
      </w:r>
      <w:r w:rsidR="00121476">
        <w:rPr>
          <w:rFonts w:ascii="Times New Roman" w:hAnsi="Times New Roman" w:cs="Times New Roman"/>
          <w:sz w:val="28"/>
          <w:szCs w:val="28"/>
        </w:rPr>
        <w:t>ого пользовани</w:t>
      </w:r>
      <w:r w:rsidR="009C74BA">
        <w:rPr>
          <w:rFonts w:ascii="Times New Roman" w:hAnsi="Times New Roman" w:cs="Times New Roman"/>
          <w:sz w:val="28"/>
          <w:szCs w:val="28"/>
        </w:rPr>
        <w:t>я на 1 января 2022</w:t>
      </w:r>
      <w:r w:rsidRPr="00C4590B">
        <w:rPr>
          <w:rFonts w:ascii="Times New Roman" w:hAnsi="Times New Roman" w:cs="Times New Roman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sz w:val="28"/>
          <w:szCs w:val="28"/>
        </w:rPr>
        <w:t xml:space="preserve"> составляет 29,8 км (пос. Кома </w:t>
      </w:r>
      <w:r w:rsidRPr="00C459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10,64 км.; д. Черная Кома – 5,85 км.; д. Бескиш - 3,2 км.; д. Кульчек – 5,2 км, п. Енисей – 4,91 км</w:t>
      </w:r>
      <w:r w:rsidRPr="00C4590B">
        <w:rPr>
          <w:rFonts w:ascii="Times New Roman" w:hAnsi="Times New Roman" w:cs="Times New Roman"/>
          <w:sz w:val="28"/>
          <w:szCs w:val="28"/>
        </w:rPr>
        <w:t xml:space="preserve">), </w:t>
      </w:r>
      <w:r w:rsidRPr="0090458C">
        <w:rPr>
          <w:rFonts w:ascii="Times New Roman" w:hAnsi="Times New Roman" w:cs="Times New Roman"/>
          <w:sz w:val="28"/>
          <w:szCs w:val="28"/>
        </w:rPr>
        <w:t>в том числе с гравийным покрытием-2,30 км.,</w:t>
      </w:r>
      <w:r w:rsidRPr="00C4590B">
        <w:rPr>
          <w:rFonts w:ascii="Times New Roman" w:hAnsi="Times New Roman" w:cs="Times New Roman"/>
          <w:sz w:val="28"/>
          <w:szCs w:val="28"/>
        </w:rPr>
        <w:t xml:space="preserve"> с асфальтобетонным покрытием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90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2,94</w:t>
      </w:r>
      <w:r w:rsidRPr="00C4590B">
        <w:rPr>
          <w:rFonts w:ascii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>, грунтовое покрытие – 17,65 км</w:t>
      </w:r>
      <w:r w:rsidRPr="00C459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1476">
        <w:rPr>
          <w:rFonts w:ascii="Times New Roman" w:hAnsi="Times New Roman" w:cs="Times New Roman"/>
          <w:sz w:val="28"/>
          <w:szCs w:val="28"/>
        </w:rPr>
        <w:t>9</w:t>
      </w:r>
      <w:r w:rsidRPr="00AB654B">
        <w:rPr>
          <w:rFonts w:ascii="Times New Roman" w:hAnsi="Times New Roman" w:cs="Times New Roman"/>
          <w:sz w:val="28"/>
          <w:szCs w:val="28"/>
        </w:rPr>
        <w:t xml:space="preserve">0 % автомобильных </w:t>
      </w:r>
      <w:r w:rsidR="009C74BA">
        <w:rPr>
          <w:rFonts w:ascii="Times New Roman" w:hAnsi="Times New Roman" w:cs="Times New Roman"/>
          <w:sz w:val="28"/>
          <w:szCs w:val="28"/>
        </w:rPr>
        <w:t>дорог эксплуатируются более 38</w:t>
      </w:r>
      <w:r w:rsidRPr="00AB654B">
        <w:rPr>
          <w:rFonts w:ascii="Times New Roman" w:hAnsi="Times New Roman" w:cs="Times New Roman"/>
          <w:sz w:val="28"/>
          <w:szCs w:val="28"/>
        </w:rPr>
        <w:t xml:space="preserve"> лет, следовательно имеют недостаточные транспортно</w:t>
      </w:r>
      <w:r w:rsidR="00DE5983">
        <w:rPr>
          <w:rFonts w:ascii="Times New Roman" w:hAnsi="Times New Roman" w:cs="Times New Roman"/>
          <w:sz w:val="28"/>
          <w:szCs w:val="28"/>
        </w:rPr>
        <w:t xml:space="preserve"> </w:t>
      </w:r>
      <w:r w:rsidRPr="00AB654B">
        <w:rPr>
          <w:rFonts w:ascii="Times New Roman" w:hAnsi="Times New Roman" w:cs="Times New Roman"/>
          <w:sz w:val="28"/>
          <w:szCs w:val="28"/>
        </w:rPr>
        <w:t>- эксплуатационные характеристики, так как нарушаются  нормативные сроки  на проведение текущего и  капитальный ремонта дорог.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 xml:space="preserve">Географическое расположение населенных пунктов, транспортная загрузка дорог (особенно в летний период времени), обильные вешние воды, </w:t>
      </w:r>
      <w:r w:rsidRPr="005528FB">
        <w:rPr>
          <w:rFonts w:ascii="Times New Roman" w:hAnsi="Times New Roman" w:cs="Times New Roman"/>
          <w:sz w:val="28"/>
          <w:szCs w:val="28"/>
        </w:rPr>
        <w:lastRenderedPageBreak/>
        <w:t>нарушение правил эксплуатации дорог усугубляют сохранность дорожного полотна.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>Несмотря на недостаточное финансирование ежегодно проводятся работы по ремонту внутрипоселенческих дорог: ямочный ремонт, отсыпка дорожного полотна гравием, грейдирование дорог.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9C74BA">
        <w:rPr>
          <w:rFonts w:ascii="Times New Roman" w:hAnsi="Times New Roman" w:cs="Times New Roman"/>
          <w:sz w:val="28"/>
          <w:szCs w:val="28"/>
        </w:rPr>
        <w:t>В 2022</w:t>
      </w:r>
      <w:r w:rsidR="003F41B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063D2">
        <w:rPr>
          <w:rFonts w:ascii="Times New Roman" w:hAnsi="Times New Roman" w:cs="Times New Roman"/>
          <w:sz w:val="28"/>
          <w:szCs w:val="28"/>
        </w:rPr>
        <w:t>п</w:t>
      </w:r>
      <w:r w:rsidR="009A6567">
        <w:rPr>
          <w:rFonts w:ascii="Times New Roman" w:hAnsi="Times New Roman" w:cs="Times New Roman"/>
          <w:sz w:val="28"/>
          <w:szCs w:val="28"/>
        </w:rPr>
        <w:t xml:space="preserve">роведен </w:t>
      </w:r>
      <w:r w:rsidR="00E16F69">
        <w:rPr>
          <w:rFonts w:ascii="Times New Roman" w:hAnsi="Times New Roman" w:cs="Times New Roman"/>
          <w:sz w:val="28"/>
          <w:szCs w:val="28"/>
        </w:rPr>
        <w:t xml:space="preserve"> ремонт </w:t>
      </w:r>
      <w:r w:rsidR="00125773" w:rsidRPr="00125773">
        <w:rPr>
          <w:rFonts w:ascii="Times New Roman" w:hAnsi="Times New Roman" w:cs="Times New Roman"/>
          <w:sz w:val="28"/>
          <w:szCs w:val="28"/>
        </w:rPr>
        <w:t>3</w:t>
      </w:r>
      <w:r w:rsidR="005B5AEE" w:rsidRPr="00125773">
        <w:rPr>
          <w:rFonts w:ascii="Times New Roman" w:hAnsi="Times New Roman" w:cs="Times New Roman"/>
          <w:sz w:val="28"/>
          <w:szCs w:val="28"/>
        </w:rPr>
        <w:t>00</w:t>
      </w:r>
      <w:r w:rsidR="00DC23C5" w:rsidRPr="00125773">
        <w:rPr>
          <w:rFonts w:ascii="Times New Roman" w:hAnsi="Times New Roman" w:cs="Times New Roman"/>
          <w:sz w:val="28"/>
          <w:szCs w:val="28"/>
        </w:rPr>
        <w:t xml:space="preserve"> м</w:t>
      </w:r>
      <w:r w:rsidR="00DC23C5">
        <w:rPr>
          <w:rFonts w:ascii="Times New Roman" w:hAnsi="Times New Roman" w:cs="Times New Roman"/>
          <w:sz w:val="28"/>
          <w:szCs w:val="28"/>
        </w:rPr>
        <w:t xml:space="preserve">. по </w:t>
      </w:r>
      <w:r w:rsidR="005D1720">
        <w:rPr>
          <w:rFonts w:ascii="Times New Roman" w:hAnsi="Times New Roman" w:cs="Times New Roman"/>
          <w:sz w:val="28"/>
          <w:szCs w:val="28"/>
        </w:rPr>
        <w:t xml:space="preserve">ул. </w:t>
      </w:r>
      <w:r w:rsidR="009C74BA">
        <w:rPr>
          <w:rFonts w:ascii="Times New Roman" w:hAnsi="Times New Roman" w:cs="Times New Roman"/>
          <w:sz w:val="28"/>
          <w:szCs w:val="28"/>
        </w:rPr>
        <w:t>Школьная</w:t>
      </w:r>
      <w:r w:rsidR="00121476">
        <w:rPr>
          <w:rFonts w:ascii="Times New Roman" w:hAnsi="Times New Roman" w:cs="Times New Roman"/>
          <w:sz w:val="28"/>
          <w:szCs w:val="28"/>
        </w:rPr>
        <w:t>,</w:t>
      </w:r>
      <w:r w:rsidR="00DC23C5" w:rsidRPr="00DC23C5">
        <w:rPr>
          <w:rFonts w:ascii="Times New Roman" w:hAnsi="Times New Roman" w:cs="Times New Roman"/>
          <w:sz w:val="28"/>
          <w:szCs w:val="28"/>
        </w:rPr>
        <w:t xml:space="preserve"> </w:t>
      </w:r>
      <w:r w:rsidR="009C74BA">
        <w:rPr>
          <w:rFonts w:ascii="Times New Roman" w:hAnsi="Times New Roman" w:cs="Times New Roman"/>
          <w:sz w:val="28"/>
          <w:szCs w:val="28"/>
        </w:rPr>
        <w:t>д. Кульчек</w:t>
      </w:r>
      <w:r w:rsidR="009A6567">
        <w:rPr>
          <w:rFonts w:ascii="Times New Roman" w:hAnsi="Times New Roman" w:cs="Times New Roman"/>
          <w:sz w:val="28"/>
          <w:szCs w:val="28"/>
        </w:rPr>
        <w:t xml:space="preserve">, </w:t>
      </w:r>
      <w:r w:rsidR="005B5AEE">
        <w:rPr>
          <w:rFonts w:ascii="Times New Roman" w:hAnsi="Times New Roman" w:cs="Times New Roman"/>
          <w:sz w:val="28"/>
          <w:szCs w:val="28"/>
        </w:rPr>
        <w:t>также была проведена планировка внутрипоселенческих дорог в весенний период.</w:t>
      </w:r>
      <w:r w:rsidR="00121476"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>Кроме ремонта дорожного полотна необходимо обратить внимание на состояние обочин автомобильных дорог, на проведение своевременной очистки внутрипосел</w:t>
      </w:r>
      <w:r>
        <w:rPr>
          <w:rFonts w:ascii="Times New Roman" w:hAnsi="Times New Roman" w:cs="Times New Roman"/>
          <w:sz w:val="28"/>
          <w:szCs w:val="28"/>
        </w:rPr>
        <w:t>енческих</w:t>
      </w:r>
      <w:r w:rsidRPr="005528FB">
        <w:rPr>
          <w:rFonts w:ascii="Times New Roman" w:hAnsi="Times New Roman" w:cs="Times New Roman"/>
          <w:sz w:val="28"/>
          <w:szCs w:val="28"/>
        </w:rPr>
        <w:t xml:space="preserve"> дорог от снега. </w:t>
      </w:r>
    </w:p>
    <w:p w:rsidR="00BA4A7A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 xml:space="preserve">Требует постоянного внимания  работа по ремонту и обновлению дорожных </w:t>
      </w:r>
      <w:r w:rsidR="00B724E1">
        <w:rPr>
          <w:rFonts w:ascii="Times New Roman" w:hAnsi="Times New Roman" w:cs="Times New Roman"/>
          <w:sz w:val="28"/>
          <w:szCs w:val="28"/>
        </w:rPr>
        <w:t xml:space="preserve">знаков, чаще всего по причине </w:t>
      </w:r>
      <w:r w:rsidRPr="005528FB">
        <w:rPr>
          <w:rFonts w:ascii="Times New Roman" w:hAnsi="Times New Roman" w:cs="Times New Roman"/>
          <w:sz w:val="28"/>
          <w:szCs w:val="28"/>
        </w:rPr>
        <w:t>бесхозяйственного  отношения жителей к элементам обустройства автомобильных дорог.</w:t>
      </w:r>
    </w:p>
    <w:p w:rsidR="00BA4A7A" w:rsidRDefault="00BA4A7A" w:rsidP="00BA4A7A">
      <w:pPr>
        <w:pStyle w:val="a3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67714">
        <w:rPr>
          <w:rFonts w:ascii="Times New Roman" w:eastAsia="Calibri" w:hAnsi="Times New Roman" w:cs="Times New Roman"/>
          <w:sz w:val="28"/>
        </w:rPr>
        <w:t xml:space="preserve">Несмотря на принимаемые меры в области укрепления пожарной безопасности на территории </w:t>
      </w:r>
      <w:r>
        <w:rPr>
          <w:rFonts w:ascii="Times New Roman" w:eastAsia="Calibri" w:hAnsi="Times New Roman" w:cs="Times New Roman"/>
          <w:sz w:val="28"/>
        </w:rPr>
        <w:t>Комского сельсовета</w:t>
      </w:r>
      <w:r w:rsidRPr="00967714">
        <w:rPr>
          <w:rFonts w:ascii="Times New Roman" w:eastAsia="Calibri" w:hAnsi="Times New Roman" w:cs="Times New Roman"/>
          <w:sz w:val="28"/>
        </w:rPr>
        <w:t>, относительные показатели количества пожаров в сельском поселении не превышают среднестатистические п</w:t>
      </w:r>
      <w:r w:rsidR="009A6567">
        <w:rPr>
          <w:rFonts w:ascii="Times New Roman" w:eastAsia="Calibri" w:hAnsi="Times New Roman" w:cs="Times New Roman"/>
          <w:sz w:val="28"/>
        </w:rPr>
        <w:t>о</w:t>
      </w:r>
      <w:r w:rsidR="00A270ED">
        <w:rPr>
          <w:rFonts w:ascii="Times New Roman" w:eastAsia="Calibri" w:hAnsi="Times New Roman" w:cs="Times New Roman"/>
          <w:sz w:val="28"/>
        </w:rPr>
        <w:t xml:space="preserve"> России. За истекший период 2022</w:t>
      </w:r>
      <w:r w:rsidRPr="00967714">
        <w:rPr>
          <w:rFonts w:ascii="Times New Roman" w:eastAsia="Calibri" w:hAnsi="Times New Roman" w:cs="Times New Roman"/>
          <w:sz w:val="28"/>
        </w:rPr>
        <w:t xml:space="preserve"> года на территории </w:t>
      </w:r>
      <w:r>
        <w:rPr>
          <w:rFonts w:ascii="Times New Roman" w:eastAsia="Calibri" w:hAnsi="Times New Roman" w:cs="Times New Roman"/>
          <w:sz w:val="28"/>
        </w:rPr>
        <w:t xml:space="preserve">Комского сельсовета </w:t>
      </w:r>
      <w:r w:rsidR="00754099">
        <w:rPr>
          <w:rFonts w:ascii="Times New Roman" w:eastAsia="Calibri" w:hAnsi="Times New Roman" w:cs="Times New Roman"/>
          <w:sz w:val="28"/>
        </w:rPr>
        <w:t xml:space="preserve">зарегистрировано </w:t>
      </w:r>
      <w:r w:rsidR="009A6567" w:rsidRPr="005B5AEE">
        <w:rPr>
          <w:rFonts w:ascii="Times New Roman" w:eastAsia="Calibri" w:hAnsi="Times New Roman" w:cs="Times New Roman"/>
          <w:sz w:val="28"/>
        </w:rPr>
        <w:t>несколько</w:t>
      </w:r>
      <w:r w:rsidRPr="005B5AEE">
        <w:rPr>
          <w:rFonts w:ascii="Times New Roman" w:eastAsia="Calibri" w:hAnsi="Times New Roman" w:cs="Times New Roman"/>
          <w:sz w:val="28"/>
        </w:rPr>
        <w:t xml:space="preserve"> возго</w:t>
      </w:r>
      <w:r w:rsidR="00754099" w:rsidRPr="005B5AEE">
        <w:rPr>
          <w:rFonts w:ascii="Times New Roman" w:eastAsia="Calibri" w:hAnsi="Times New Roman" w:cs="Times New Roman"/>
          <w:sz w:val="28"/>
        </w:rPr>
        <w:t>рания</w:t>
      </w:r>
      <w:r w:rsidR="009A6567" w:rsidRPr="005B5AEE">
        <w:rPr>
          <w:rFonts w:ascii="Times New Roman" w:eastAsia="Calibri" w:hAnsi="Times New Roman" w:cs="Times New Roman"/>
          <w:sz w:val="28"/>
        </w:rPr>
        <w:t xml:space="preserve"> сухой растительности</w:t>
      </w:r>
      <w:r w:rsidR="000541C4" w:rsidRPr="005B5AEE">
        <w:rPr>
          <w:rFonts w:ascii="Times New Roman" w:eastAsia="Calibri" w:hAnsi="Times New Roman" w:cs="Times New Roman"/>
          <w:sz w:val="28"/>
        </w:rPr>
        <w:t>.</w:t>
      </w:r>
      <w:r w:rsidR="005B5AEE">
        <w:rPr>
          <w:rFonts w:ascii="Times New Roman" w:eastAsia="Calibri" w:hAnsi="Times New Roman" w:cs="Times New Roman"/>
          <w:sz w:val="28"/>
        </w:rPr>
        <w:t xml:space="preserve"> Также были проведены плановые отжиги сухой растительности вблизи населенных пунктов.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967714">
        <w:rPr>
          <w:rFonts w:ascii="Times New Roman" w:eastAsia="Calibri" w:hAnsi="Times New Roman" w:cs="Times New Roman"/>
          <w:sz w:val="28"/>
        </w:rPr>
        <w:t xml:space="preserve"> Анализ показывает, что основными причинами возникновения пожаров являются неосторожное обращение с огнем, нарушение правил пожарной безопасности. Для стабилиза</w:t>
      </w:r>
      <w:r>
        <w:rPr>
          <w:rFonts w:ascii="Times New Roman" w:eastAsia="Calibri" w:hAnsi="Times New Roman" w:cs="Times New Roman"/>
          <w:sz w:val="28"/>
        </w:rPr>
        <w:t>ции противопожарной обстановки на территории</w:t>
      </w:r>
      <w:r w:rsidRPr="00967714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Комского сельсовета необходимо; </w:t>
      </w:r>
    </w:p>
    <w:p w:rsidR="00BA4A7A" w:rsidRPr="00337EFD" w:rsidRDefault="00BA4A7A" w:rsidP="00BA4A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337EFD">
        <w:rPr>
          <w:rFonts w:ascii="Times New Roman" w:hAnsi="Times New Roman"/>
          <w:sz w:val="28"/>
          <w:szCs w:val="28"/>
        </w:rPr>
        <w:t xml:space="preserve">овышение уровня нормативно-правового обеспечения, противопожарной пропаганды и обучение населения </w:t>
      </w:r>
      <w:r w:rsidR="00125773">
        <w:rPr>
          <w:rFonts w:ascii="Times New Roman" w:hAnsi="Times New Roman"/>
          <w:sz w:val="28"/>
          <w:szCs w:val="28"/>
        </w:rPr>
        <w:t>в области пожарной безопасности;</w:t>
      </w:r>
    </w:p>
    <w:p w:rsidR="00BA4A7A" w:rsidRDefault="00BA4A7A" w:rsidP="00BA4A7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  <w:t>- п</w:t>
      </w:r>
      <w:r w:rsidRPr="00337EFD">
        <w:rPr>
          <w:rFonts w:ascii="Times New Roman" w:hAnsi="Times New Roman"/>
          <w:sz w:val="28"/>
          <w:szCs w:val="28"/>
        </w:rPr>
        <w:t>овышение противопожарной защищенности территории сельского поселения</w:t>
      </w:r>
      <w:r>
        <w:rPr>
          <w:rFonts w:ascii="Times New Roman" w:hAnsi="Times New Roman"/>
          <w:sz w:val="28"/>
        </w:rPr>
        <w:t>.</w:t>
      </w:r>
    </w:p>
    <w:p w:rsidR="00234AEB" w:rsidRDefault="00234AEB" w:rsidP="00BA4A7A">
      <w:pPr>
        <w:pStyle w:val="a3"/>
        <w:jc w:val="both"/>
        <w:rPr>
          <w:rFonts w:ascii="Times New Roman" w:hAnsi="Times New Roman"/>
          <w:sz w:val="28"/>
        </w:rPr>
      </w:pPr>
    </w:p>
    <w:p w:rsidR="00BA4A7A" w:rsidRPr="007C288D" w:rsidRDefault="00BA4A7A" w:rsidP="00BA4A7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288D">
        <w:rPr>
          <w:rFonts w:ascii="Times New Roman" w:hAnsi="Times New Roman" w:cs="Times New Roman"/>
          <w:b/>
          <w:color w:val="000000"/>
          <w:sz w:val="28"/>
          <w:szCs w:val="28"/>
        </w:rPr>
        <w:t>3. Приоритеты и цели основных направлений развития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основным направлениям деятельности Комского сельсовета</w:t>
      </w:r>
      <w:r w:rsidRPr="007C288D">
        <w:rPr>
          <w:rFonts w:ascii="Times New Roman" w:hAnsi="Times New Roman" w:cs="Times New Roman"/>
          <w:b/>
          <w:color w:val="000000"/>
          <w:sz w:val="28"/>
          <w:szCs w:val="28"/>
        </w:rPr>
        <w:t>, описание основных целей и задач программы.</w:t>
      </w:r>
    </w:p>
    <w:p w:rsidR="000541C4" w:rsidRDefault="00BA4A7A" w:rsidP="00BA4A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Ц</w:t>
      </w:r>
      <w:r w:rsidRPr="005528FB">
        <w:rPr>
          <w:rFonts w:ascii="Times New Roman" w:hAnsi="Times New Roman" w:cs="Times New Roman"/>
          <w:color w:val="000000"/>
          <w:sz w:val="28"/>
          <w:szCs w:val="28"/>
        </w:rPr>
        <w:t>ель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28FB">
        <w:rPr>
          <w:rFonts w:ascii="Times New Roman" w:hAnsi="Times New Roman" w:cs="Times New Roman"/>
          <w:color w:val="000000"/>
          <w:sz w:val="28"/>
          <w:szCs w:val="28"/>
        </w:rPr>
        <w:t>- обеспечить безопасные комфортные условия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Комского сельсовета</w:t>
      </w:r>
      <w:r w:rsidRPr="005528F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A4A7A" w:rsidRPr="005528FB" w:rsidRDefault="00BA4A7A" w:rsidP="000541C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8FB">
        <w:rPr>
          <w:rFonts w:ascii="Times New Roman" w:hAnsi="Times New Roman" w:cs="Times New Roman"/>
          <w:color w:val="000000"/>
          <w:sz w:val="28"/>
          <w:szCs w:val="28"/>
        </w:rPr>
        <w:t>Реализация данной цели возможна за счет проведения необходимых работ по благоустройству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содержанию улично- </w:t>
      </w:r>
      <w:r w:rsidRPr="005528FB">
        <w:rPr>
          <w:rFonts w:ascii="Times New Roman" w:hAnsi="Times New Roman" w:cs="Times New Roman"/>
          <w:color w:val="000000"/>
          <w:sz w:val="28"/>
          <w:szCs w:val="28"/>
        </w:rPr>
        <w:t>дорожной сети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 же обеспечению пожарной безопасности</w:t>
      </w:r>
      <w:r w:rsidRPr="005528F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A4A7A" w:rsidRPr="005357C4" w:rsidRDefault="00BA4A7A" w:rsidP="00BA4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357C4">
        <w:rPr>
          <w:rFonts w:ascii="Times New Roman" w:hAnsi="Times New Roman" w:cs="Times New Roman"/>
          <w:b/>
          <w:sz w:val="28"/>
          <w:szCs w:val="28"/>
        </w:rPr>
        <w:t>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BA4A7A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 xml:space="preserve">Своевременная и в полном объеме реализация Программы позволит </w:t>
      </w:r>
      <w:r>
        <w:rPr>
          <w:rFonts w:ascii="Times New Roman" w:hAnsi="Times New Roman" w:cs="Times New Roman"/>
          <w:sz w:val="28"/>
          <w:szCs w:val="28"/>
        </w:rPr>
        <w:t>обеспечить жителям сельсовета безопасные и комфортные условия проживания на</w:t>
      </w:r>
      <w:r w:rsidRPr="005528FB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>Комског</w:t>
      </w:r>
      <w:r w:rsidRPr="005528FB">
        <w:rPr>
          <w:rFonts w:ascii="Times New Roman" w:hAnsi="Times New Roman" w:cs="Times New Roman"/>
          <w:sz w:val="28"/>
          <w:szCs w:val="28"/>
        </w:rPr>
        <w:t>о сельсовета.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A7A" w:rsidRPr="005357C4" w:rsidRDefault="00BA4A7A" w:rsidP="00BA4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357C4">
        <w:rPr>
          <w:rFonts w:ascii="Times New Roman" w:hAnsi="Times New Roman" w:cs="Times New Roman"/>
          <w:b/>
          <w:sz w:val="28"/>
          <w:szCs w:val="28"/>
        </w:rPr>
        <w:t>. Перечень подпрограмм с указанием сроков их реализации и ожидаемых результатов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>В рамках муниципальной</w:t>
      </w:r>
      <w:r w:rsidR="00222472">
        <w:rPr>
          <w:rFonts w:ascii="Times New Roman" w:hAnsi="Times New Roman" w:cs="Times New Roman"/>
          <w:sz w:val="28"/>
          <w:szCs w:val="28"/>
        </w:rPr>
        <w:t xml:space="preserve"> программы в период с 2023</w:t>
      </w:r>
      <w:r w:rsidRPr="005528FB">
        <w:rPr>
          <w:rFonts w:ascii="Times New Roman" w:hAnsi="Times New Roman" w:cs="Times New Roman"/>
          <w:sz w:val="28"/>
          <w:szCs w:val="28"/>
        </w:rPr>
        <w:t xml:space="preserve"> </w:t>
      </w:r>
      <w:r w:rsidR="00222472">
        <w:rPr>
          <w:rFonts w:ascii="Times New Roman" w:hAnsi="Times New Roman" w:cs="Times New Roman"/>
          <w:sz w:val="28"/>
          <w:szCs w:val="28"/>
        </w:rPr>
        <w:t>по 2025</w:t>
      </w:r>
      <w:r>
        <w:rPr>
          <w:rFonts w:ascii="Times New Roman" w:hAnsi="Times New Roman" w:cs="Times New Roman"/>
          <w:sz w:val="28"/>
          <w:szCs w:val="28"/>
        </w:rPr>
        <w:t xml:space="preserve"> годы буд</w:t>
      </w:r>
      <w:r w:rsidR="000541C4">
        <w:rPr>
          <w:rFonts w:ascii="Times New Roman" w:hAnsi="Times New Roman" w:cs="Times New Roman"/>
          <w:sz w:val="28"/>
          <w:szCs w:val="28"/>
        </w:rPr>
        <w:t>ут реализованы 4</w:t>
      </w:r>
      <w:r w:rsidRPr="005528FB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8FB">
        <w:rPr>
          <w:rFonts w:ascii="Times New Roman" w:hAnsi="Times New Roman" w:cs="Times New Roman"/>
          <w:sz w:val="28"/>
          <w:szCs w:val="28"/>
        </w:rPr>
        <w:t xml:space="preserve">1. «Благоустройство территории </w:t>
      </w:r>
      <w:r w:rsidR="000541C4">
        <w:rPr>
          <w:rFonts w:ascii="Times New Roman" w:hAnsi="Times New Roman" w:cs="Times New Roman"/>
          <w:sz w:val="28"/>
          <w:szCs w:val="28"/>
        </w:rPr>
        <w:t>К</w:t>
      </w:r>
      <w:r w:rsidR="002063D2">
        <w:rPr>
          <w:rFonts w:ascii="Times New Roman" w:hAnsi="Times New Roman" w:cs="Times New Roman"/>
          <w:sz w:val="28"/>
          <w:szCs w:val="28"/>
        </w:rPr>
        <w:t>омского сельсовет</w:t>
      </w:r>
      <w:r w:rsidR="00222472">
        <w:rPr>
          <w:rFonts w:ascii="Times New Roman" w:hAnsi="Times New Roman" w:cs="Times New Roman"/>
          <w:sz w:val="28"/>
          <w:szCs w:val="28"/>
        </w:rPr>
        <w:t>а на 2023-2025</w:t>
      </w:r>
      <w:r w:rsidRPr="005528FB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BA4A7A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2. «</w:t>
      </w:r>
      <w:r w:rsidRPr="005528FB">
        <w:rPr>
          <w:rFonts w:ascii="Times New Roman" w:hAnsi="Times New Roman" w:cs="Times New Roman"/>
          <w:sz w:val="28"/>
          <w:szCs w:val="28"/>
        </w:rPr>
        <w:t xml:space="preserve">Содержание и ремонт внутрипоселенческих дорог </w:t>
      </w:r>
      <w:r w:rsidR="00222472">
        <w:rPr>
          <w:rFonts w:ascii="Times New Roman" w:hAnsi="Times New Roman" w:cs="Times New Roman"/>
          <w:sz w:val="28"/>
          <w:szCs w:val="28"/>
        </w:rPr>
        <w:t>Комского сельсовета на 2023-2025</w:t>
      </w:r>
      <w:r w:rsidRPr="005528FB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BA4A7A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Подпрограмма 3. «</w:t>
      </w:r>
      <w:r w:rsidRPr="009B037B">
        <w:rPr>
          <w:rFonts w:ascii="Times New Roman" w:eastAsia="Calibri" w:hAnsi="Times New Roman" w:cs="Times New Roman"/>
          <w:sz w:val="28"/>
        </w:rPr>
        <w:t>Обеспечение пожарной безопасности  на территории Комско</w:t>
      </w:r>
      <w:r w:rsidR="00222472">
        <w:rPr>
          <w:rFonts w:ascii="Times New Roman" w:hAnsi="Times New Roman"/>
          <w:sz w:val="28"/>
        </w:rPr>
        <w:t>го сельсовета на 2023-2025</w:t>
      </w:r>
      <w:r>
        <w:rPr>
          <w:rFonts w:ascii="Times New Roman" w:hAnsi="Times New Roman"/>
          <w:sz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541C4" w:rsidRPr="005528FB" w:rsidRDefault="000541C4" w:rsidP="000541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4. «</w:t>
      </w:r>
      <w:r>
        <w:rPr>
          <w:rFonts w:ascii="Times New Roman" w:hAnsi="Times New Roman"/>
          <w:sz w:val="28"/>
        </w:rPr>
        <w:t xml:space="preserve">Обеспечение </w:t>
      </w:r>
      <w:r>
        <w:rPr>
          <w:rFonts w:ascii="Times New Roman" w:hAnsi="Times New Roman"/>
          <w:sz w:val="28"/>
          <w:szCs w:val="28"/>
        </w:rPr>
        <w:t>энергосбережения</w:t>
      </w:r>
      <w:r w:rsidRPr="00F74CB2">
        <w:rPr>
          <w:rFonts w:ascii="Times New Roman" w:hAnsi="Times New Roman" w:cs="Times New Roman"/>
          <w:sz w:val="28"/>
          <w:szCs w:val="28"/>
        </w:rPr>
        <w:t xml:space="preserve"> и повышение  энергоэффективности  на территор</w:t>
      </w:r>
      <w:r w:rsidR="00222472">
        <w:rPr>
          <w:rFonts w:ascii="Times New Roman" w:hAnsi="Times New Roman" w:cs="Times New Roman"/>
          <w:sz w:val="28"/>
          <w:szCs w:val="28"/>
        </w:rPr>
        <w:t>ии  Комского сельсовета» на 2023-2025</w:t>
      </w:r>
      <w:r w:rsidRPr="00F74CB2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».</w:t>
      </w:r>
    </w:p>
    <w:p w:rsidR="00BA4A7A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5528FB">
        <w:rPr>
          <w:rFonts w:ascii="Times New Roman" w:hAnsi="Times New Roman" w:cs="Times New Roman"/>
          <w:bCs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Pr="005528FB">
        <w:rPr>
          <w:rFonts w:ascii="Times New Roman" w:hAnsi="Times New Roman" w:cs="Times New Roman"/>
          <w:sz w:val="28"/>
          <w:szCs w:val="28"/>
        </w:rPr>
        <w:t xml:space="preserve"> (прило</w:t>
      </w:r>
      <w:r>
        <w:rPr>
          <w:rFonts w:ascii="Times New Roman" w:hAnsi="Times New Roman" w:cs="Times New Roman"/>
          <w:sz w:val="28"/>
          <w:szCs w:val="28"/>
        </w:rPr>
        <w:t xml:space="preserve">жении № 1 </w:t>
      </w:r>
      <w:r w:rsidRPr="005528FB">
        <w:rPr>
          <w:rFonts w:ascii="Times New Roman" w:hAnsi="Times New Roman" w:cs="Times New Roman"/>
          <w:sz w:val="28"/>
          <w:szCs w:val="28"/>
        </w:rPr>
        <w:t xml:space="preserve"> к муниципальной  программе).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A7A" w:rsidRPr="005357C4" w:rsidRDefault="00BA4A7A" w:rsidP="00BA4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7C4">
        <w:rPr>
          <w:rFonts w:ascii="Times New Roman" w:hAnsi="Times New Roman" w:cs="Times New Roman"/>
          <w:b/>
          <w:sz w:val="28"/>
          <w:szCs w:val="28"/>
        </w:rPr>
        <w:t>6. Информация о распределении планируемых расходов по отдельным мероприятиям программы, подпрограммам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>Муниципальная 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приложении № 1 к настоящей Программе.</w:t>
      </w:r>
    </w:p>
    <w:p w:rsidR="00BA4A7A" w:rsidRPr="005528FB" w:rsidRDefault="00BA4A7A" w:rsidP="00BA4A7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4A7A" w:rsidRPr="005357C4" w:rsidRDefault="00BA4A7A" w:rsidP="00BA4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7C4">
        <w:rPr>
          <w:rFonts w:ascii="Times New Roman" w:hAnsi="Times New Roman" w:cs="Times New Roman"/>
          <w:b/>
          <w:sz w:val="28"/>
          <w:szCs w:val="28"/>
        </w:rPr>
        <w:t>7. Информация о ресурсном обеспечении</w:t>
      </w:r>
    </w:p>
    <w:p w:rsidR="00BA4A7A" w:rsidRPr="005357C4" w:rsidRDefault="00BA4A7A" w:rsidP="00BA4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7C4">
        <w:rPr>
          <w:rFonts w:ascii="Times New Roman" w:hAnsi="Times New Roman" w:cs="Times New Roman"/>
          <w:b/>
          <w:sz w:val="28"/>
          <w:szCs w:val="28"/>
        </w:rPr>
        <w:t>и прогнозной оценке расходов на реализацию целей программы с учетом источников финансирования, в том числе федерального бюджета, и бюджетов муниципальных образований края, а также перечень реализуемых ими мероприятий, в случае участия в разработке и реализации программы</w:t>
      </w:r>
    </w:p>
    <w:p w:rsidR="00BA4A7A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</w:t>
      </w:r>
      <w:r>
        <w:rPr>
          <w:rFonts w:ascii="Times New Roman" w:hAnsi="Times New Roman" w:cs="Times New Roman"/>
          <w:sz w:val="28"/>
          <w:szCs w:val="28"/>
        </w:rPr>
        <w:t>джета приведена в приложении № 4</w:t>
      </w:r>
      <w:r w:rsidRPr="005528FB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A7A" w:rsidRPr="005357C4" w:rsidRDefault="00BA4A7A" w:rsidP="00BA4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7C4">
        <w:rPr>
          <w:rFonts w:ascii="Times New Roman" w:hAnsi="Times New Roman" w:cs="Times New Roman"/>
          <w:b/>
          <w:sz w:val="28"/>
          <w:szCs w:val="28"/>
        </w:rPr>
        <w:t>8. Прогноз сводных показателей муниципальных заданий, в случае оказания муниципальными  учреждениями 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BA4A7A" w:rsidRPr="005528FB" w:rsidRDefault="00BA4A7A" w:rsidP="00B37180">
      <w:pPr>
        <w:pStyle w:val="a3"/>
        <w:rPr>
          <w:rFonts w:ascii="Times New Roman" w:hAnsi="Times New Roman" w:cs="Times New Roman"/>
          <w:sz w:val="28"/>
          <w:szCs w:val="28"/>
        </w:rPr>
        <w:sectPr w:rsidR="00BA4A7A" w:rsidRPr="005528FB" w:rsidSect="00C5305C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>В рамках реализации Программы муниципальные услуги оказываться не будут</w:t>
      </w:r>
      <w:r w:rsidR="00B724E1">
        <w:rPr>
          <w:rFonts w:ascii="Times New Roman" w:hAnsi="Times New Roman" w:cs="Times New Roman"/>
          <w:sz w:val="28"/>
          <w:szCs w:val="28"/>
        </w:rPr>
        <w:t>.</w:t>
      </w:r>
    </w:p>
    <w:p w:rsidR="00160218" w:rsidRDefault="00160218" w:rsidP="00160218">
      <w:pPr>
        <w:jc w:val="both"/>
        <w:rPr>
          <w:rFonts w:ascii="Times New Roman" w:hAnsi="Times New Roman" w:cs="Times New Roman"/>
          <w:sz w:val="28"/>
        </w:rPr>
        <w:sectPr w:rsidR="00160218" w:rsidSect="00B3142B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BA4A7A" w:rsidRDefault="0054309F" w:rsidP="005430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  <w:r w:rsidR="00BA4A7A" w:rsidRPr="005528F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4309F" w:rsidRDefault="0054309F" w:rsidP="005430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5528FB">
        <w:rPr>
          <w:rFonts w:ascii="Times New Roman" w:hAnsi="Times New Roman" w:cs="Times New Roman"/>
          <w:sz w:val="28"/>
          <w:szCs w:val="28"/>
        </w:rPr>
        <w:t>к паспорту муниципальной</w:t>
      </w:r>
    </w:p>
    <w:p w:rsidR="0054309F" w:rsidRPr="005528FB" w:rsidRDefault="0054309F" w:rsidP="0054309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5528FB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Комского</w:t>
      </w:r>
      <w:r w:rsidRPr="005528F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4309F" w:rsidRPr="005528FB" w:rsidRDefault="0054309F" w:rsidP="005430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309F" w:rsidRPr="005528FB" w:rsidRDefault="0054309F" w:rsidP="00BA4A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A4A7A" w:rsidRPr="005528FB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Pr="005528FB" w:rsidRDefault="00BA4A7A" w:rsidP="00BA4A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BA4A7A" w:rsidRPr="005528FB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48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1"/>
        <w:gridCol w:w="2027"/>
        <w:gridCol w:w="1395"/>
        <w:gridCol w:w="2161"/>
        <w:gridCol w:w="1620"/>
        <w:gridCol w:w="1440"/>
        <w:gridCol w:w="1440"/>
        <w:gridCol w:w="1440"/>
        <w:gridCol w:w="1260"/>
        <w:gridCol w:w="1226"/>
      </w:tblGrid>
      <w:tr w:rsidR="00BA4A7A" w:rsidRPr="00B57CFE" w:rsidTr="00BA4A7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B57CF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 xml:space="preserve">Цели,    </w:t>
            </w:r>
            <w:r w:rsidRPr="00B57C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задачи,   </w:t>
            </w:r>
            <w:r w:rsidRPr="00B57C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</w:t>
            </w:r>
            <w:r w:rsidRPr="00B57CF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B57CFE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 xml:space="preserve">Вес показателя </w:t>
            </w:r>
            <w:r w:rsidRPr="00B57CF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B57CFE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BA4A7A" w:rsidRPr="00B57CFE" w:rsidTr="00BA4A7A">
        <w:trPr>
          <w:cantSplit/>
          <w:trHeight w:val="240"/>
        </w:trPr>
        <w:tc>
          <w:tcPr>
            <w:tcW w:w="148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безопасных комфортных условий на территории Комского сельсовета. </w:t>
            </w:r>
          </w:p>
        </w:tc>
      </w:tr>
      <w:tr w:rsidR="00BA4A7A" w:rsidRPr="00B57CFE" w:rsidTr="00BA4A7A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проведения работ по благоустройству.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A7A" w:rsidRPr="00B57CFE" w:rsidTr="00BA4A7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1.1.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7A" w:rsidRPr="00B57CFE" w:rsidTr="00BA4A7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28E">
              <w:rPr>
                <w:rFonts w:ascii="Times New Roman" w:hAnsi="Times New Roman" w:cs="Times New Roman"/>
                <w:sz w:val="24"/>
                <w:szCs w:val="28"/>
              </w:rPr>
              <w:t>Обеспечение содержания и ремонта уличного освещения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A4A7A" w:rsidRPr="00B57CFE" w:rsidTr="00BA4A7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Обеспечение содержания и ремонта внутрипоселенческих дорог.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BA4A7A" w:rsidRPr="00B57CFE" w:rsidTr="00BA4A7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Подпрограмма 1.2.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7A" w:rsidRPr="00B57CFE" w:rsidTr="00BA4A7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 xml:space="preserve">Отремонтировано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км. дороги.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377E95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377E95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A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77E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4A7A" w:rsidRPr="00B57CFE" w:rsidTr="00BA4A7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дороги.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BA4A7A" w:rsidRPr="00B57CFE" w:rsidTr="00BA4A7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 xml:space="preserve">Приведены в соответствие знаки.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A4A7A" w:rsidRPr="00B57CFE" w:rsidTr="00BA4A7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C1E96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C1E96">
              <w:rPr>
                <w:rFonts w:ascii="Times New Roman" w:hAnsi="Times New Roman" w:cs="Times New Roman"/>
                <w:sz w:val="24"/>
                <w:szCs w:val="28"/>
              </w:rPr>
              <w:t>Задача 3</w:t>
            </w:r>
          </w:p>
          <w:p w:rsidR="00BA4A7A" w:rsidRPr="005C1E96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6"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724E1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724E1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724E1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724E1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724E1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A4A7A" w:rsidRPr="00B57CFE" w:rsidTr="00BA4A7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C1E96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1.3</w:t>
            </w: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7A" w:rsidRPr="00B57CFE" w:rsidTr="00BA4A7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C1E96" w:rsidRDefault="00BA4A7A" w:rsidP="00BA4A7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C1E96">
              <w:rPr>
                <w:rFonts w:ascii="Times New Roman" w:hAnsi="Times New Roman"/>
                <w:sz w:val="24"/>
                <w:szCs w:val="28"/>
              </w:rPr>
              <w:t>Повышение уровня нормативно-правового обеспечения, противопожарной пропаганды и обучение населения в области пожарной безопасности.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A7A" w:rsidRPr="00B57CFE" w:rsidTr="00BA4A7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C1E96" w:rsidRDefault="00BA4A7A" w:rsidP="00BA4A7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C1E96">
              <w:rPr>
                <w:rFonts w:ascii="Times New Roman" w:hAnsi="Times New Roman"/>
                <w:sz w:val="24"/>
                <w:szCs w:val="28"/>
              </w:rPr>
              <w:t>Повышение противопожарной защищенности территории сельсовета</w:t>
            </w:r>
            <w:r w:rsidRPr="005C1E9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455A" w:rsidRPr="00B57CFE" w:rsidTr="00BA4A7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Pr="005C1E96" w:rsidRDefault="00D1455A" w:rsidP="00E16F6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Задача 4 Обеспечение энергосбережение и энергоэффективности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5A" w:rsidRPr="00B57CFE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Pr="00B57CFE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55A" w:rsidRPr="00B57CFE" w:rsidTr="00BA4A7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Подпрограмма 1.4.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5A" w:rsidRPr="00B57CFE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Pr="00B57CFE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55A" w:rsidRPr="00B57CFE" w:rsidTr="00BA4A7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Повышение энергосбережения и энергоэффективности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5A" w:rsidRPr="00B57CFE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Pr="00B57CFE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B724E1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B724E1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B724E1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B724E1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BA4A7A" w:rsidRPr="005528FB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Pr="005528FB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Pr="005528FB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Pr="005528FB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Pr="005528FB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  <w:sectPr w:rsidR="00BA4A7A" w:rsidRPr="005528FB" w:rsidSect="00BA4A7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4309F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</w:t>
      </w:r>
      <w:r w:rsidR="0054309F">
        <w:rPr>
          <w:rFonts w:ascii="Times New Roman" w:hAnsi="Times New Roman" w:cs="Times New Roman"/>
          <w:sz w:val="28"/>
          <w:szCs w:val="28"/>
        </w:rPr>
        <w:t xml:space="preserve">     </w:t>
      </w:r>
      <w:r w:rsidRPr="005528FB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4309F" w:rsidRDefault="0054309F" w:rsidP="005430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5528FB">
        <w:rPr>
          <w:rFonts w:ascii="Times New Roman" w:hAnsi="Times New Roman" w:cs="Times New Roman"/>
          <w:sz w:val="28"/>
          <w:szCs w:val="28"/>
        </w:rPr>
        <w:t>к паспорту муниципальной</w:t>
      </w:r>
    </w:p>
    <w:p w:rsidR="0054309F" w:rsidRPr="005528FB" w:rsidRDefault="0054309F" w:rsidP="0054309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5528FB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Комского</w:t>
      </w:r>
      <w:r w:rsidRPr="005528F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4309F" w:rsidRPr="005528FB" w:rsidRDefault="0054309F" w:rsidP="005430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Pr="005528FB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A7A" w:rsidRPr="005528FB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Pr="005528FB" w:rsidRDefault="00BA4A7A" w:rsidP="00BA4A7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28FB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целевых показателей на долгосрочный период</w:t>
      </w:r>
    </w:p>
    <w:p w:rsidR="00BA4A7A" w:rsidRPr="005528FB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5120" w:type="dxa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485"/>
        <w:gridCol w:w="1395"/>
        <w:gridCol w:w="1260"/>
        <w:gridCol w:w="1080"/>
        <w:gridCol w:w="1440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A4A7A" w:rsidRPr="005528FB" w:rsidTr="00BA4A7A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Цели, 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целевые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показатели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Отчетный финансо-вый год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Текущий финансо-вый год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Долгосрочный период по годам</w:t>
            </w:r>
          </w:p>
        </w:tc>
      </w:tr>
      <w:tr w:rsidR="00BA4A7A" w:rsidRPr="005528FB" w:rsidTr="00BA4A7A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первый год плано-вого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второй год плано-вого периода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BA4A7A" w:rsidRPr="005528FB" w:rsidTr="00BA4A7A">
        <w:trPr>
          <w:cantSplit/>
          <w:trHeight w:val="240"/>
        </w:trPr>
        <w:tc>
          <w:tcPr>
            <w:tcW w:w="1512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Цель: Обеспечение безопасных комфортных условий на территории.</w:t>
            </w:r>
          </w:p>
        </w:tc>
      </w:tr>
      <w:tr w:rsidR="00BA4A7A" w:rsidRPr="005528FB" w:rsidTr="00BA4A7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Целевой  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показатель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A7A" w:rsidRPr="005528FB" w:rsidTr="00BA4A7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A7A" w:rsidRPr="005528FB" w:rsidTr="00BA4A7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1.n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A7A" w:rsidRPr="005528FB" w:rsidTr="00BA4A7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и т.д. по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целям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A7A" w:rsidRPr="005528FB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  <w:sectPr w:rsidR="00BA4A7A" w:rsidRPr="005528FB" w:rsidSect="00BA4A7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A4A7A" w:rsidRPr="005528FB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Pr="005528FB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BA4A7A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5528FB">
        <w:rPr>
          <w:rFonts w:ascii="Times New Roman" w:hAnsi="Times New Roman" w:cs="Times New Roman"/>
          <w:sz w:val="28"/>
          <w:szCs w:val="28"/>
        </w:rPr>
        <w:t>к паспорту муниципальной</w:t>
      </w:r>
    </w:p>
    <w:p w:rsidR="00BA4A7A" w:rsidRPr="005528FB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5528FB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Комского</w:t>
      </w:r>
      <w:r w:rsidRPr="005528F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A4A7A" w:rsidRPr="005528FB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Pr="005528FB" w:rsidRDefault="00BA4A7A" w:rsidP="00BA4A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>Перечень объектов капитального строительства муницип</w:t>
      </w:r>
      <w:r>
        <w:rPr>
          <w:rFonts w:ascii="Times New Roman" w:hAnsi="Times New Roman" w:cs="Times New Roman"/>
          <w:sz w:val="28"/>
          <w:szCs w:val="28"/>
        </w:rPr>
        <w:t>альной собственности Комского</w:t>
      </w:r>
      <w:r w:rsidRPr="005528F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A4A7A" w:rsidRPr="005528FB" w:rsidRDefault="00BA4A7A" w:rsidP="00BA4A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>(за счет всех источников финансирования)</w:t>
      </w:r>
    </w:p>
    <w:p w:rsidR="00BA4A7A" w:rsidRPr="005528FB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-6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980"/>
        <w:gridCol w:w="1440"/>
        <w:gridCol w:w="1080"/>
        <w:gridCol w:w="1080"/>
        <w:gridCol w:w="1080"/>
        <w:gridCol w:w="1080"/>
        <w:gridCol w:w="1080"/>
        <w:gridCol w:w="1080"/>
      </w:tblGrid>
      <w:tr w:rsidR="00BA4A7A" w:rsidRPr="005528FB" w:rsidTr="00BA4A7A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объекта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указанием   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br/>
              <w:t>мощности и годов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br/>
              <w:t>строительства *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Остаток   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стоимости  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строительства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br/>
              <w:t>в ценах контракта**</w:t>
            </w:r>
          </w:p>
        </w:tc>
        <w:tc>
          <w:tcPr>
            <w:tcW w:w="64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Объем капитальных вложений, тыс. рублей</w:t>
            </w:r>
          </w:p>
        </w:tc>
      </w:tr>
      <w:tr w:rsidR="00BA4A7A" w:rsidRPr="005528FB" w:rsidTr="00BF4C41">
        <w:trPr>
          <w:cantSplit/>
          <w:trHeight w:val="945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отчетный финанс-овый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текущий финансо-</w:t>
            </w:r>
          </w:p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очеред-нойфинансо-вый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первый год планового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второй год планового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по годам до ввода объекта</w:t>
            </w:r>
          </w:p>
        </w:tc>
      </w:tr>
      <w:tr w:rsidR="00BA4A7A" w:rsidRPr="005528FB" w:rsidTr="00BA4A7A">
        <w:trPr>
          <w:cantSplit/>
          <w:trHeight w:val="240"/>
        </w:trPr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A7A" w:rsidRPr="005528FB" w:rsidTr="00BA4A7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Объект 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A7A" w:rsidRPr="005528FB" w:rsidTr="00BA4A7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A7A" w:rsidRPr="005528FB" w:rsidTr="00BA4A7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A7A" w:rsidRPr="005528FB" w:rsidTr="00BA4A7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A7A" w:rsidRPr="005528FB" w:rsidTr="00BA4A7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бюджеты        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 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образований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A7A" w:rsidRPr="005528FB" w:rsidTr="00BA4A7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  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A7A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  <w:sectPr w:rsidR="00BA4A7A" w:rsidSect="00BA4A7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A4A7A" w:rsidRPr="00B244DE" w:rsidRDefault="00BA4A7A" w:rsidP="00BA4A7A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8"/>
        </w:rPr>
      </w:pPr>
      <w:r w:rsidRPr="00B244DE">
        <w:rPr>
          <w:rFonts w:ascii="Times New Roman" w:hAnsi="Times New Roman" w:cs="Times New Roman"/>
          <w:sz w:val="24"/>
          <w:szCs w:val="28"/>
        </w:rPr>
        <w:lastRenderedPageBreak/>
        <w:t>Приложение 1к постановлению администрации</w:t>
      </w:r>
    </w:p>
    <w:p w:rsidR="00BA4A7A" w:rsidRPr="00B244DE" w:rsidRDefault="00A50195" w:rsidP="00BA4A7A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14</w:t>
      </w:r>
      <w:r w:rsidR="004D67DF">
        <w:rPr>
          <w:rFonts w:ascii="Times New Roman" w:hAnsi="Times New Roman" w:cs="Times New Roman"/>
          <w:sz w:val="24"/>
          <w:szCs w:val="28"/>
        </w:rPr>
        <w:t>.11</w:t>
      </w:r>
      <w:r>
        <w:rPr>
          <w:rFonts w:ascii="Times New Roman" w:hAnsi="Times New Roman" w:cs="Times New Roman"/>
          <w:sz w:val="24"/>
          <w:szCs w:val="28"/>
        </w:rPr>
        <w:t>.2022</w:t>
      </w:r>
      <w:r w:rsidR="00BA4A7A" w:rsidRPr="00B244D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№ 71</w:t>
      </w:r>
    </w:p>
    <w:p w:rsidR="00BA4A7A" w:rsidRPr="00B244DE" w:rsidRDefault="00BA4A7A" w:rsidP="00BA4A7A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8"/>
        </w:rPr>
      </w:pPr>
    </w:p>
    <w:p w:rsidR="00BA4A7A" w:rsidRPr="00B244DE" w:rsidRDefault="00BA4A7A" w:rsidP="00BA4A7A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8"/>
        </w:rPr>
      </w:pPr>
      <w:r w:rsidRPr="00B244DE">
        <w:rPr>
          <w:rFonts w:ascii="Times New Roman" w:hAnsi="Times New Roman" w:cs="Times New Roman"/>
          <w:sz w:val="24"/>
          <w:szCs w:val="28"/>
        </w:rPr>
        <w:t>Приложение № 4</w:t>
      </w:r>
    </w:p>
    <w:p w:rsidR="00BA4A7A" w:rsidRPr="00B244DE" w:rsidRDefault="00BA4A7A" w:rsidP="00BA4A7A">
      <w:pPr>
        <w:autoSpaceDE w:val="0"/>
        <w:autoSpaceDN w:val="0"/>
        <w:adjustRightInd w:val="0"/>
        <w:spacing w:after="0" w:line="240" w:lineRule="auto"/>
        <w:ind w:left="8460"/>
        <w:rPr>
          <w:sz w:val="20"/>
        </w:rPr>
      </w:pPr>
      <w:r w:rsidRPr="00B244DE">
        <w:rPr>
          <w:rFonts w:ascii="Times New Roman" w:hAnsi="Times New Roman" w:cs="Times New Roman"/>
          <w:sz w:val="24"/>
          <w:szCs w:val="28"/>
        </w:rPr>
        <w:t>к Порядку принятия решений о разработке муниципальных программ Комского сельсовета, их формировании и реализации</w:t>
      </w:r>
    </w:p>
    <w:p w:rsidR="00BA4A7A" w:rsidRPr="00B244DE" w:rsidRDefault="00BA4A7A" w:rsidP="00BA4A7A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 w:cs="Times New Roman"/>
          <w:sz w:val="24"/>
          <w:szCs w:val="28"/>
        </w:rPr>
      </w:pPr>
    </w:p>
    <w:p w:rsidR="00BA4A7A" w:rsidRDefault="00BA4A7A" w:rsidP="00BA4A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распределении планируемых расходов по отдельным мероприятиям программы, подпрограммам муниципальной программы Комского  сельсовета</w:t>
      </w:r>
    </w:p>
    <w:tbl>
      <w:tblPr>
        <w:tblW w:w="14762" w:type="dxa"/>
        <w:tblInd w:w="93" w:type="dxa"/>
        <w:tblLook w:val="04A0"/>
      </w:tblPr>
      <w:tblGrid>
        <w:gridCol w:w="1787"/>
        <w:gridCol w:w="2278"/>
        <w:gridCol w:w="2389"/>
        <w:gridCol w:w="739"/>
        <w:gridCol w:w="663"/>
        <w:gridCol w:w="1378"/>
        <w:gridCol w:w="560"/>
        <w:gridCol w:w="1387"/>
        <w:gridCol w:w="1184"/>
        <w:gridCol w:w="1184"/>
        <w:gridCol w:w="1213"/>
      </w:tblGrid>
      <w:tr w:rsidR="00BA4A7A" w:rsidTr="00B145B8">
        <w:trPr>
          <w:trHeight w:val="675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 программы, подпрограммы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ГРБС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Расходы </w:t>
            </w:r>
            <w:r>
              <w:rPr>
                <w:rFonts w:ascii="Times New Roman" w:eastAsia="Times New Roman" w:hAnsi="Times New Roman" w:cs="Times New Roman"/>
              </w:rPr>
              <w:br/>
              <w:t>(тыс. руб.), годы</w:t>
            </w:r>
          </w:p>
        </w:tc>
      </w:tr>
      <w:tr w:rsidR="00BA4A7A" w:rsidTr="00B145B8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A7A" w:rsidRDefault="00BA4A7A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A7A" w:rsidRDefault="00BA4A7A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A7A" w:rsidRDefault="00BA4A7A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Рз</w:t>
            </w:r>
            <w:r>
              <w:rPr>
                <w:rFonts w:ascii="Times New Roman" w:eastAsia="Times New Roman" w:hAnsi="Times New Roman" w:cs="Times New Roman"/>
              </w:rPr>
              <w:br/>
              <w:t>Пр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на период</w:t>
            </w:r>
          </w:p>
        </w:tc>
      </w:tr>
      <w:tr w:rsidR="00BA4A7A" w:rsidTr="00B145B8">
        <w:trPr>
          <w:trHeight w:val="360"/>
        </w:trPr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7A" w:rsidRDefault="00BA4A7A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Муниципальная программа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7A" w:rsidRDefault="00BA4A7A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«Жизнеобеспечение террит</w:t>
            </w:r>
            <w:r w:rsidR="00222472">
              <w:rPr>
                <w:rFonts w:ascii="Times New Roman" w:eastAsia="Times New Roman" w:hAnsi="Times New Roman" w:cs="Times New Roman"/>
              </w:rPr>
              <w:t>ории Комского сельсовета на 2023 – 2025</w:t>
            </w:r>
            <w:r>
              <w:rPr>
                <w:rFonts w:ascii="Times New Roman" w:eastAsia="Times New Roman" w:hAnsi="Times New Roman" w:cs="Times New Roman"/>
              </w:rPr>
              <w:t xml:space="preserve"> годы»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7A" w:rsidRDefault="00BA4A7A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A7A" w:rsidRDefault="00BA4A7A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A7A" w:rsidRDefault="00BA4A7A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A7A" w:rsidRDefault="00BA4A7A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A7A" w:rsidRDefault="00BA4A7A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A7A" w:rsidRPr="00DA1CF0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3876,1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A7A" w:rsidRPr="00DA1CF0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3911,3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A7A" w:rsidRPr="00DA1CF0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3949,3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A7A" w:rsidRPr="00DA1CF0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11736,7</w:t>
            </w:r>
          </w:p>
        </w:tc>
      </w:tr>
      <w:tr w:rsidR="00F904D4" w:rsidTr="00B145B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DA1CF0" w:rsidRDefault="00F904D4" w:rsidP="00F9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3876,1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DA1CF0" w:rsidRDefault="00F904D4" w:rsidP="00F9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3911,3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DA1CF0" w:rsidRDefault="00F904D4" w:rsidP="00F9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3949,3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DA1CF0" w:rsidRDefault="00F904D4" w:rsidP="00F9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11736,7</w:t>
            </w:r>
          </w:p>
        </w:tc>
      </w:tr>
      <w:tr w:rsidR="00F904D4" w:rsidTr="00B145B8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4D4" w:rsidRDefault="00F904D4" w:rsidP="00BA4A7A">
            <w:pPr>
              <w:spacing w:after="0"/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DA1CF0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DA1CF0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DA1CF0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DA1CF0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04D4" w:rsidTr="00B145B8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4D4" w:rsidRDefault="00F904D4" w:rsidP="00BA4A7A">
            <w:pPr>
              <w:spacing w:after="0"/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DA1CF0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DA1CF0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DA1CF0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DA1CF0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04D4" w:rsidTr="00B145B8">
        <w:trPr>
          <w:trHeight w:val="300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Подпрограмма 1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 «Благоустройство </w:t>
            </w:r>
            <w:r w:rsidRPr="00045A6C">
              <w:rPr>
                <w:rFonts w:ascii="Times New Roman" w:eastAsia="Times New Roman" w:hAnsi="Times New Roman" w:cs="Times New Roman"/>
              </w:rPr>
              <w:t xml:space="preserve">территории </w:t>
            </w:r>
            <w:r>
              <w:rPr>
                <w:rFonts w:ascii="Times New Roman" w:eastAsia="Times New Roman" w:hAnsi="Times New Roman" w:cs="Times New Roman"/>
              </w:rPr>
              <w:t>Комского  сельсовета на 2023– 2025</w:t>
            </w:r>
            <w:r w:rsidRPr="00045A6C">
              <w:rPr>
                <w:rFonts w:ascii="Times New Roman" w:eastAsia="Times New Roman" w:hAnsi="Times New Roman" w:cs="Times New Roman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DA1CF0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2093,0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DA1CF0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1093,0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DA1CF0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1093,0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DA1CF0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4279,0</w:t>
            </w:r>
          </w:p>
        </w:tc>
      </w:tr>
      <w:tr w:rsidR="00F904D4" w:rsidTr="00B145B8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DA1CF0" w:rsidRDefault="00F904D4" w:rsidP="0090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2093,0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DA1CF0" w:rsidRDefault="00F904D4" w:rsidP="0090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1093,0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DA1CF0" w:rsidRDefault="00612B7F" w:rsidP="0090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1093,0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DA1CF0" w:rsidRDefault="00612B7F" w:rsidP="0090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4279,0</w:t>
            </w:r>
          </w:p>
        </w:tc>
      </w:tr>
      <w:tr w:rsidR="00F904D4" w:rsidTr="00B145B8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4D4" w:rsidRPr="00045A6C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 ремонт уличного освещения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0110085010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DA1CF0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CF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DA1CF0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CF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DA1CF0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CF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DA1CF0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CF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904D4" w:rsidTr="00B145B8">
        <w:trPr>
          <w:trHeight w:val="3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4D4" w:rsidRPr="004D53FE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4D53FE">
              <w:rPr>
                <w:rFonts w:ascii="Times New Roman" w:hAnsi="Times New Roman" w:cs="Times New Roman"/>
              </w:rPr>
              <w:t>Благоустройство кладбищ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4D53FE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0110085020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4D53FE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3F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DA1CF0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DA1CF0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DA1CF0" w:rsidRDefault="00612B7F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139,0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DA1CF0" w:rsidRDefault="00612B7F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DA1CF0" w:rsidRDefault="00612B7F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337,0</w:t>
            </w:r>
          </w:p>
        </w:tc>
      </w:tr>
      <w:tr w:rsidR="00F904D4" w:rsidTr="00B145B8">
        <w:trPr>
          <w:trHeight w:val="3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4D53FE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парков отдыха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4D53FE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0110085030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4D53FE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DA1CF0" w:rsidRDefault="00612B7F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DA1CF0" w:rsidRDefault="00612B7F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DA1CF0" w:rsidRDefault="00612B7F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DA1CF0" w:rsidRDefault="00612B7F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333,4</w:t>
            </w:r>
          </w:p>
        </w:tc>
      </w:tr>
      <w:tr w:rsidR="00F904D4" w:rsidTr="00E706CF">
        <w:trPr>
          <w:trHeight w:val="3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проведению работ по уничтожению дикорастущей конопли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807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0110085030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DA1CF0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CF0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DA1CF0" w:rsidRDefault="00612B7F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F904D4" w:rsidRPr="00DA1CF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DA1CF0" w:rsidRDefault="00612B7F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F904D4" w:rsidRPr="00DA1CF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DA1CF0" w:rsidRDefault="00612B7F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F904D4" w:rsidRPr="00DA1CF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904D4" w:rsidTr="00B145B8">
        <w:trPr>
          <w:trHeight w:val="3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памятников воинам ВОВ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0110085030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DA1CF0" w:rsidRDefault="007E4C02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DA1CF0" w:rsidRDefault="007E4C02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F904D4">
              <w:rPr>
                <w:rFonts w:ascii="Times New Roman" w:eastAsia="Times New Roman" w:hAnsi="Times New Roman" w:cs="Times New Roman"/>
              </w:rPr>
              <w:t>0</w:t>
            </w:r>
            <w:r w:rsidR="00F904D4" w:rsidRPr="00DA1CF0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DA1CF0" w:rsidRDefault="007E4C02" w:rsidP="009A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F904D4">
              <w:rPr>
                <w:rFonts w:ascii="Times New Roman" w:eastAsia="Times New Roman" w:hAnsi="Times New Roman" w:cs="Times New Roman"/>
              </w:rPr>
              <w:t>0</w:t>
            </w:r>
            <w:r w:rsidR="00F904D4" w:rsidRPr="00DA1CF0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DA1CF0" w:rsidRDefault="007E4C02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248,2</w:t>
            </w:r>
          </w:p>
        </w:tc>
      </w:tr>
      <w:tr w:rsidR="00F904D4" w:rsidTr="00B145B8">
        <w:trPr>
          <w:trHeight w:val="3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Default="007E4C02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 тракториста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01100</w:t>
            </w:r>
            <w:r w:rsidR="007E4C02">
              <w:rPr>
                <w:rFonts w:ascii="Times New Roman" w:eastAsia="Times New Roman" w:hAnsi="Times New Roman" w:cs="Times New Roman"/>
              </w:rPr>
              <w:t>85030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8656F8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F904D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DA1CF0" w:rsidRDefault="008656F8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DA1CF0" w:rsidRDefault="008656F8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403,3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DA1CF0" w:rsidRDefault="008656F8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403,3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DA1CF0" w:rsidRDefault="008656F8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1001,9</w:t>
            </w:r>
          </w:p>
        </w:tc>
      </w:tr>
      <w:tr w:rsidR="00F904D4" w:rsidTr="00B145B8">
        <w:trPr>
          <w:trHeight w:val="3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Default="007E4C02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на кадастровый учет и ремонт памятников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7E4C02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01100</w:t>
            </w:r>
            <w:r w:rsidR="007E4C02">
              <w:rPr>
                <w:rFonts w:ascii="Times New Roman" w:eastAsia="Times New Roman" w:hAnsi="Times New Roman" w:cs="Times New Roman"/>
              </w:rPr>
              <w:t>85060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DA1CF0" w:rsidRDefault="007E4C02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1559,5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DA1CF0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CF0">
              <w:rPr>
                <w:rFonts w:ascii="Times New Roman" w:eastAsia="Times New Roman" w:hAnsi="Times New Roman" w:cs="Times New Roman"/>
              </w:rPr>
              <w:t>0</w:t>
            </w:r>
            <w:r w:rsidR="007E4C02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DA1CF0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CF0">
              <w:rPr>
                <w:rFonts w:ascii="Times New Roman" w:eastAsia="Times New Roman" w:hAnsi="Times New Roman" w:cs="Times New Roman"/>
              </w:rPr>
              <w:t>0</w:t>
            </w:r>
            <w:r w:rsidR="007E4C02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DA1CF0" w:rsidRDefault="00EF3661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1559,5</w:t>
            </w:r>
          </w:p>
        </w:tc>
      </w:tr>
      <w:tr w:rsidR="00F904D4" w:rsidTr="00B145B8">
        <w:trPr>
          <w:trHeight w:val="3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площадок временного хранения ТБО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0110085040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DA1CF0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CF0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DA1CF0" w:rsidRDefault="00EF3661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F904D4" w:rsidRPr="00DA1CF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DA1CF0" w:rsidRDefault="00EF3661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F904D4" w:rsidRPr="00DA1CF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DA1CF0" w:rsidRDefault="00EF3661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="00F904D4" w:rsidRPr="00DA1CF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904D4" w:rsidTr="00B145B8">
        <w:trPr>
          <w:trHeight w:val="3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4414F8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Утилизация бытовых отходов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4414F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4414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0110085050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DA1CF0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DA1CF0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DA1CF0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DA1CF0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904D4" w:rsidTr="00B145B8">
        <w:trPr>
          <w:trHeight w:val="3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Просветительская работа по профилактике терроризма экстремизма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0110085030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DA1CF0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CF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DA1CF0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CF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DA1CF0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CF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DA1CF0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CF0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F904D4" w:rsidTr="00B145B8">
        <w:trPr>
          <w:trHeight w:val="34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Общественные работы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0110085030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E66C58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C58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E66C58" w:rsidRDefault="00EF3661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C58">
              <w:rPr>
                <w:rFonts w:ascii="Times New Roman" w:eastAsia="Times New Roman" w:hAnsi="Times New Roman" w:cs="Times New Roman"/>
              </w:rPr>
              <w:t>158</w:t>
            </w:r>
            <w:r w:rsidR="00F904D4" w:rsidRPr="00E66C58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E66C58" w:rsidRDefault="00EF3661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C58">
              <w:rPr>
                <w:rFonts w:ascii="Times New Roman" w:eastAsia="Times New Roman" w:hAnsi="Times New Roman" w:cs="Times New Roman"/>
              </w:rPr>
              <w:t>158</w:t>
            </w:r>
            <w:r w:rsidR="00F904D4" w:rsidRPr="00E66C58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DA1CF0" w:rsidRDefault="00EF3661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396</w:t>
            </w:r>
            <w:r w:rsidR="00F904D4" w:rsidRPr="00DA1CF0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F904D4" w:rsidTr="00B145B8">
        <w:trPr>
          <w:trHeight w:val="300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Подпрограмма 2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F904D4" w:rsidRPr="00045A6C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045A6C">
              <w:rPr>
                <w:rFonts w:ascii="Times New Roman" w:hAnsi="Times New Roman" w:cs="Times New Roman"/>
              </w:rPr>
              <w:t xml:space="preserve">Содержание </w:t>
            </w:r>
            <w:r>
              <w:rPr>
                <w:rFonts w:ascii="Times New Roman" w:hAnsi="Times New Roman" w:cs="Times New Roman"/>
              </w:rPr>
              <w:t xml:space="preserve">и ремонт внутрипоселенческих дорог </w:t>
            </w:r>
            <w:r>
              <w:rPr>
                <w:rFonts w:ascii="Times New Roman" w:eastAsia="Times New Roman" w:hAnsi="Times New Roman" w:cs="Times New Roman"/>
              </w:rPr>
              <w:t>Комского сельсовета на 2023 – 2025 годы</w:t>
            </w:r>
          </w:p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04D4" w:rsidRPr="00045A6C" w:rsidRDefault="00F904D4" w:rsidP="00BA4A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EB0037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EB0037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EB0037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EB0037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DA1CF0" w:rsidRDefault="00EF3661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DA1CF0" w:rsidRDefault="00EF3661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1105,3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DA1CF0" w:rsidRDefault="00EF3661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1143,3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DA1CF0" w:rsidRDefault="00EF3661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3318,7</w:t>
            </w:r>
          </w:p>
        </w:tc>
      </w:tr>
      <w:tr w:rsidR="00F904D4" w:rsidTr="00B145B8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8" w:type="dxa"/>
            <w:vMerge/>
            <w:tcBorders>
              <w:left w:val="nil"/>
              <w:right w:val="single" w:sz="4" w:space="0" w:color="auto"/>
            </w:tcBorders>
            <w:hideMark/>
          </w:tcPr>
          <w:p w:rsidR="00F904D4" w:rsidRDefault="00F904D4" w:rsidP="00BA4A7A">
            <w:pPr>
              <w:spacing w:after="0" w:line="240" w:lineRule="auto"/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EB0037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EB0037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EB0037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EB0037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DA1CF0" w:rsidRDefault="00EF3661" w:rsidP="009067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DA1CF0" w:rsidRDefault="00EF3661" w:rsidP="009067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1105,3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DA1CF0" w:rsidRDefault="00EF3661" w:rsidP="009067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1143,3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DA1CF0" w:rsidRDefault="00EF3661" w:rsidP="0090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3318,7</w:t>
            </w:r>
          </w:p>
        </w:tc>
      </w:tr>
      <w:tr w:rsidR="00F904D4" w:rsidTr="00B145B8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8" w:type="dxa"/>
            <w:vMerge/>
            <w:tcBorders>
              <w:left w:val="nil"/>
              <w:right w:val="single" w:sz="4" w:space="0" w:color="auto"/>
            </w:tcBorders>
            <w:hideMark/>
          </w:tcPr>
          <w:p w:rsidR="00F904D4" w:rsidRDefault="00F904D4" w:rsidP="00BA4A7A">
            <w:pPr>
              <w:spacing w:after="0" w:line="240" w:lineRule="auto"/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4D4" w:rsidRPr="00EB0037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EB0037">
              <w:rPr>
                <w:rFonts w:ascii="Times New Roman" w:hAnsi="Times New Roman" w:cs="Times New Roman"/>
              </w:rPr>
              <w:t>Ремонт дорожного полотна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EB0037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EB0037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9F31EB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0120086010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EB0037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DA1CF0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DA1CF0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DA1CF0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DA1CF0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CF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904D4" w:rsidTr="00B145B8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8" w:type="dxa"/>
            <w:vMerge/>
            <w:tcBorders>
              <w:left w:val="nil"/>
              <w:right w:val="single" w:sz="4" w:space="0" w:color="auto"/>
            </w:tcBorders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4D4" w:rsidRPr="00EB0037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EB0037">
              <w:rPr>
                <w:rFonts w:ascii="Times New Roman" w:hAnsi="Times New Roman" w:cs="Times New Roman"/>
              </w:rPr>
              <w:t>Содержание дорог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EB0037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EB0037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9F31EB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0120086010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EB0037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DA1CF0" w:rsidRDefault="00EF3661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DA1CF0" w:rsidRDefault="00EF3661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4D4" w:rsidRPr="00DA1CF0" w:rsidRDefault="00EF3661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DA1CF0" w:rsidRDefault="00EF3661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1943,2</w:t>
            </w:r>
          </w:p>
        </w:tc>
      </w:tr>
      <w:tr w:rsidR="00F904D4" w:rsidTr="00B145B8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8" w:type="dxa"/>
            <w:vMerge/>
            <w:tcBorders>
              <w:left w:val="nil"/>
              <w:right w:val="single" w:sz="4" w:space="0" w:color="auto"/>
            </w:tcBorders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EB0037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дорог (целевые)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EB0037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EB0037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9F31EB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01200</w:t>
            </w:r>
            <w:r w:rsidR="00EF3661">
              <w:rPr>
                <w:rFonts w:ascii="Times New Roman" w:eastAsia="Times New Roman" w:hAnsi="Times New Roman" w:cs="Times New Roman"/>
              </w:rPr>
              <w:t>8107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EB0037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DA1CF0" w:rsidRDefault="00EF3661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DA1CF0" w:rsidRDefault="00EF3661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DA1CF0" w:rsidRDefault="00EF3661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DA1CF0" w:rsidRDefault="00EF3661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1375,5</w:t>
            </w:r>
          </w:p>
        </w:tc>
      </w:tr>
      <w:tr w:rsidR="00F904D4" w:rsidTr="004244FA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8" w:type="dxa"/>
            <w:vMerge/>
            <w:tcBorders>
              <w:left w:val="nil"/>
              <w:right w:val="single" w:sz="4" w:space="0" w:color="auto"/>
            </w:tcBorders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EB0037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дорог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4244FA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01200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5080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DA1CF0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DA1CF0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DA1CF0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DA1CF0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904D4" w:rsidTr="004244FA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8" w:type="dxa"/>
            <w:vMerge/>
            <w:tcBorders>
              <w:left w:val="nil"/>
              <w:right w:val="single" w:sz="4" w:space="0" w:color="auto"/>
            </w:tcBorders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4244FA" w:rsidRDefault="00F904D4" w:rsidP="004244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Софинансирование содержания дорог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5E7C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5E7C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4244FA" w:rsidRDefault="00F904D4" w:rsidP="005E7C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01200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5080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5E7C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904D4" w:rsidTr="004244FA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8" w:type="dxa"/>
            <w:vMerge/>
            <w:tcBorders>
              <w:left w:val="nil"/>
              <w:right w:val="single" w:sz="4" w:space="0" w:color="auto"/>
            </w:tcBorders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C62BC0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дорог</w:t>
            </w:r>
            <w:r w:rsidRPr="00C62B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C62BC0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C62BC0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B77B6B" w:rsidRDefault="00F904D4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01200</w:t>
            </w:r>
            <w:r>
              <w:rPr>
                <w:rFonts w:ascii="Times New Roman" w:hAnsi="Times New Roman" w:cs="Times New Roman"/>
                <w:lang w:val="en-US"/>
              </w:rPr>
              <w:t>S5090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C62BC0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2BC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74B92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74B92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74B92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674B92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904D4" w:rsidTr="00B145B8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8" w:type="dxa"/>
            <w:vMerge/>
            <w:tcBorders>
              <w:left w:val="nil"/>
              <w:right w:val="single" w:sz="4" w:space="0" w:color="auto"/>
            </w:tcBorders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C62BC0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Софин</w:t>
            </w:r>
            <w:r>
              <w:rPr>
                <w:rFonts w:ascii="Times New Roman" w:hAnsi="Times New Roman" w:cs="Times New Roman"/>
              </w:rPr>
              <w:t>ан</w:t>
            </w:r>
            <w:r w:rsidRPr="00C62BC0">
              <w:rPr>
                <w:rFonts w:ascii="Times New Roman" w:hAnsi="Times New Roman" w:cs="Times New Roman"/>
              </w:rPr>
              <w:t xml:space="preserve">сирование </w:t>
            </w:r>
            <w:r>
              <w:rPr>
                <w:rFonts w:ascii="Times New Roman" w:hAnsi="Times New Roman" w:cs="Times New Roman"/>
              </w:rPr>
              <w:t>на капитальный ремонт</w:t>
            </w:r>
            <w:r w:rsidRPr="00C62BC0">
              <w:rPr>
                <w:rFonts w:ascii="Times New Roman" w:hAnsi="Times New Roman" w:cs="Times New Roman"/>
              </w:rPr>
              <w:t xml:space="preserve"> дорог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C62BC0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C62BC0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C62BC0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01200</w:t>
            </w:r>
            <w:r>
              <w:rPr>
                <w:rFonts w:ascii="Times New Roman" w:hAnsi="Times New Roman" w:cs="Times New Roman"/>
                <w:lang w:val="en-US"/>
              </w:rPr>
              <w:t>S5090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C62BC0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2BC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74B92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74B92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74B92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674B92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904D4" w:rsidTr="00B145B8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8" w:type="dxa"/>
            <w:vMerge/>
            <w:tcBorders>
              <w:left w:val="nil"/>
              <w:right w:val="single" w:sz="4" w:space="0" w:color="auto"/>
            </w:tcBorders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C62BC0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Обустройство пешеходных переходов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C62BC0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C62BC0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74B92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012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</w:rPr>
              <w:t>310601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C62BC0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74B92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74B92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74B92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674B92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904D4" w:rsidTr="00B145B8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C62BC0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Софин</w:t>
            </w:r>
            <w:r>
              <w:rPr>
                <w:rFonts w:ascii="Times New Roman" w:hAnsi="Times New Roman" w:cs="Times New Roman"/>
              </w:rPr>
              <w:t>ан</w:t>
            </w:r>
            <w:r w:rsidRPr="00C62BC0">
              <w:rPr>
                <w:rFonts w:ascii="Times New Roman" w:hAnsi="Times New Roman" w:cs="Times New Roman"/>
              </w:rPr>
              <w:t>сирование обустройства пешеходных переходов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C62BC0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C62BC0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C62BC0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012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</w:rPr>
              <w:t>310601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C62BC0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74B92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74B92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74B92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674B92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904D4" w:rsidTr="00B145B8">
        <w:trPr>
          <w:trHeight w:val="3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4D4" w:rsidRPr="00EF06CD" w:rsidRDefault="00F904D4" w:rsidP="00BA4A7A">
            <w:pPr>
              <w:rPr>
                <w:rFonts w:ascii="Times New Roman" w:hAnsi="Times New Roman" w:cs="Times New Roman"/>
              </w:rPr>
            </w:pPr>
            <w:r w:rsidRPr="00EF06CD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пожарной безопасности на территории Комского сельсовета на 2023-2025 годы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EB0037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расходных обязательств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74B92" w:rsidRDefault="00EF3661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F904D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74B92" w:rsidRDefault="00EF3661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F904D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74B92" w:rsidRDefault="00EF3661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F904D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674B92" w:rsidRDefault="00EF3661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</w:t>
            </w:r>
            <w:r w:rsidR="00F904D4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F904D4" w:rsidTr="00B145B8">
        <w:trPr>
          <w:trHeight w:val="3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D4" w:rsidRDefault="00F904D4" w:rsidP="00BA4A7A"/>
        </w:tc>
        <w:tc>
          <w:tcPr>
            <w:tcW w:w="2278" w:type="dxa"/>
            <w:vMerge/>
            <w:tcBorders>
              <w:left w:val="nil"/>
              <w:right w:val="single" w:sz="4" w:space="0" w:color="auto"/>
            </w:tcBorders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EB0037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74B92" w:rsidRDefault="00EF3661" w:rsidP="004D67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F904D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74B92" w:rsidRDefault="00EF3661" w:rsidP="004D67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F904D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74B92" w:rsidRDefault="00EF3661" w:rsidP="004D67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F904D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674B92" w:rsidRDefault="00EF3661" w:rsidP="004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</w:t>
            </w:r>
            <w:r w:rsidR="00F904D4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F904D4" w:rsidTr="00B145B8">
        <w:trPr>
          <w:trHeight w:val="4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D4" w:rsidRDefault="00F904D4" w:rsidP="00BA4A7A"/>
        </w:tc>
        <w:tc>
          <w:tcPr>
            <w:tcW w:w="2278" w:type="dxa"/>
            <w:vMerge/>
            <w:tcBorders>
              <w:left w:val="nil"/>
              <w:right w:val="single" w:sz="4" w:space="0" w:color="auto"/>
            </w:tcBorders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674B92" w:rsidRDefault="00F904D4" w:rsidP="00674B92">
            <w:pPr>
              <w:pStyle w:val="a3"/>
              <w:rPr>
                <w:rFonts w:ascii="Times New Roman" w:hAnsi="Times New Roman"/>
                <w:szCs w:val="28"/>
              </w:rPr>
            </w:pPr>
            <w:r w:rsidRPr="00EF06CD">
              <w:rPr>
                <w:rFonts w:ascii="Times New Roman" w:hAnsi="Times New Roman"/>
                <w:szCs w:val="28"/>
              </w:rPr>
              <w:t>Повышение уровня нормативно-правового обеспечения, противопожарной пропаганды и обучение населения в области пожарной безопасности.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9F31EB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0130081160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74B92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4B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74B92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4B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74B92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4B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674B92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4B9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904D4" w:rsidTr="00B145B8">
        <w:trPr>
          <w:trHeight w:val="3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D4" w:rsidRDefault="00F904D4" w:rsidP="00BA4A7A"/>
        </w:tc>
        <w:tc>
          <w:tcPr>
            <w:tcW w:w="2278" w:type="dxa"/>
            <w:vMerge/>
            <w:tcBorders>
              <w:left w:val="nil"/>
              <w:right w:val="single" w:sz="4" w:space="0" w:color="auto"/>
            </w:tcBorders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674B92" w:rsidRDefault="00F904D4" w:rsidP="00BA4A7A">
            <w:pPr>
              <w:spacing w:after="0"/>
              <w:rPr>
                <w:rFonts w:ascii="Times New Roman" w:hAnsi="Times New Roman"/>
                <w:szCs w:val="28"/>
              </w:rPr>
            </w:pPr>
            <w:r w:rsidRPr="00EF06CD">
              <w:rPr>
                <w:rFonts w:ascii="Times New Roman" w:hAnsi="Times New Roman"/>
                <w:szCs w:val="28"/>
              </w:rPr>
              <w:t>Повышение противопожарной защищенности территории сельсовета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9F31EB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0130081160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74B92" w:rsidRDefault="00EF3661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F904D4" w:rsidRPr="00674B9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74B92" w:rsidRDefault="00EF3661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F904D4" w:rsidRPr="00674B9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74B92" w:rsidRDefault="00EF3661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F904D4" w:rsidRPr="00674B9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674B92" w:rsidRDefault="00EF3661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</w:t>
            </w:r>
            <w:r w:rsidR="00F904D4" w:rsidRPr="00674B92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F904D4" w:rsidTr="00B145B8">
        <w:trPr>
          <w:trHeight w:val="368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D4" w:rsidRDefault="00F904D4" w:rsidP="00BA4A7A"/>
        </w:tc>
        <w:tc>
          <w:tcPr>
            <w:tcW w:w="2278" w:type="dxa"/>
            <w:tcBorders>
              <w:left w:val="nil"/>
              <w:right w:val="single" w:sz="4" w:space="0" w:color="auto"/>
            </w:tcBorders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6B1CC5" w:rsidRDefault="00F904D4" w:rsidP="00BA4A7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1CC5">
              <w:rPr>
                <w:rFonts w:ascii="Times New Roman" w:eastAsia="Times New Roman" w:hAnsi="Times New Roman" w:cs="Times New Roman"/>
              </w:rPr>
              <w:t xml:space="preserve">Материальное стимулирование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BF4C41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BF4C41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BF4C41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BF4C41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BF4C41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BF4C41">
              <w:rPr>
                <w:rFonts w:ascii="Times New Roman" w:hAnsi="Times New Roman" w:cs="Times New Roman"/>
              </w:rPr>
              <w:t>01300</w:t>
            </w:r>
            <w:r w:rsidRPr="00BF4C41">
              <w:rPr>
                <w:rFonts w:ascii="Times New Roman" w:hAnsi="Times New Roman" w:cs="Times New Roman"/>
                <w:lang w:val="en-US"/>
              </w:rPr>
              <w:t>S</w:t>
            </w:r>
            <w:r w:rsidRPr="00BF4C41">
              <w:rPr>
                <w:rFonts w:ascii="Times New Roman" w:hAnsi="Times New Roman" w:cs="Times New Roman"/>
              </w:rPr>
              <w:t>4120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BF4C41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BF4C4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74B92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74B92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74B92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674B92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904D4" w:rsidTr="00B145B8">
        <w:trPr>
          <w:trHeight w:val="368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D4" w:rsidRDefault="00F904D4" w:rsidP="00BA4A7A"/>
        </w:tc>
        <w:tc>
          <w:tcPr>
            <w:tcW w:w="2278" w:type="dxa"/>
            <w:tcBorders>
              <w:left w:val="nil"/>
              <w:right w:val="single" w:sz="4" w:space="0" w:color="auto"/>
            </w:tcBorders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6B1CC5" w:rsidRDefault="00F904D4" w:rsidP="00BA4A7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1CC5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6B1CC5">
              <w:rPr>
                <w:rFonts w:ascii="Times New Roman" w:eastAsia="Times New Roman" w:hAnsi="Times New Roman" w:cs="Times New Roman"/>
              </w:rPr>
              <w:t>фина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6B1CC5">
              <w:rPr>
                <w:rFonts w:ascii="Times New Roman" w:eastAsia="Times New Roman" w:hAnsi="Times New Roman" w:cs="Times New Roman"/>
              </w:rPr>
              <w:t>сирование материального стимулирования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BF4C41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BF4C41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BF4C41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BF4C41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BF4C41" w:rsidRDefault="00F904D4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F4C41">
              <w:rPr>
                <w:rFonts w:ascii="Times New Roman" w:hAnsi="Times New Roman" w:cs="Times New Roman"/>
              </w:rPr>
              <w:t>01300</w:t>
            </w:r>
            <w:r w:rsidRPr="00BF4C41">
              <w:rPr>
                <w:rFonts w:ascii="Times New Roman" w:hAnsi="Times New Roman" w:cs="Times New Roman"/>
                <w:lang w:val="en-US"/>
              </w:rPr>
              <w:t>S4120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BF4C41" w:rsidRDefault="00F904D4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F4C41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74B92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74B92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74B92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674B92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904D4" w:rsidTr="00B145B8">
        <w:trPr>
          <w:trHeight w:val="368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D4" w:rsidRDefault="00F904D4" w:rsidP="00BA4A7A"/>
        </w:tc>
        <w:tc>
          <w:tcPr>
            <w:tcW w:w="2278" w:type="dxa"/>
            <w:tcBorders>
              <w:left w:val="nil"/>
              <w:right w:val="single" w:sz="4" w:space="0" w:color="auto"/>
            </w:tcBorders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6B1CC5" w:rsidRDefault="00F904D4" w:rsidP="00BA4A7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1CC5">
              <w:rPr>
                <w:rFonts w:ascii="Times New Roman" w:eastAsia="Times New Roman" w:hAnsi="Times New Roman" w:cs="Times New Roman"/>
              </w:rPr>
              <w:t xml:space="preserve">Приобретение первичных средств пожаротушения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B1CC5" w:rsidRDefault="00F904D4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6B1CC5">
              <w:rPr>
                <w:rFonts w:ascii="Times New Roman" w:hAnsi="Times New Roman" w:cs="Times New Roman"/>
                <w:lang w:val="en-US"/>
              </w:rPr>
              <w:t>807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B1CC5" w:rsidRDefault="00F904D4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6B1CC5">
              <w:rPr>
                <w:rFonts w:ascii="Times New Roman" w:hAnsi="Times New Roman" w:cs="Times New Roman"/>
                <w:lang w:val="en-US"/>
              </w:rPr>
              <w:t>0310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B1CC5" w:rsidRDefault="00F904D4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01300S</w:t>
            </w:r>
            <w:r w:rsidRPr="006B1CC5">
              <w:rPr>
                <w:rFonts w:ascii="Times New Roman" w:hAnsi="Times New Roman" w:cs="Times New Roman"/>
                <w:lang w:val="en-US"/>
              </w:rPr>
              <w:t>4120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B1CC5" w:rsidRDefault="00F904D4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6B1CC5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377E95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7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377E95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7E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377E95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7E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377E95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E9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904D4" w:rsidTr="00C454C4">
        <w:trPr>
          <w:trHeight w:val="368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D4" w:rsidRDefault="00F904D4" w:rsidP="00BA4A7A"/>
        </w:tc>
        <w:tc>
          <w:tcPr>
            <w:tcW w:w="227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04D4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6B1CC5" w:rsidRDefault="00F904D4" w:rsidP="00BA4A7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1CC5">
              <w:rPr>
                <w:rFonts w:ascii="Times New Roman" w:eastAsia="Times New Roman" w:hAnsi="Times New Roman" w:cs="Times New Roman"/>
              </w:rPr>
              <w:t>Ремонт и обслуживание пожарной сигнализации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B1CC5" w:rsidRDefault="00F904D4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6B1CC5">
              <w:rPr>
                <w:rFonts w:ascii="Times New Roman" w:hAnsi="Times New Roman" w:cs="Times New Roman"/>
                <w:lang w:val="en-US"/>
              </w:rPr>
              <w:t>807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B1CC5" w:rsidRDefault="00F904D4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6B1CC5">
              <w:rPr>
                <w:rFonts w:ascii="Times New Roman" w:hAnsi="Times New Roman" w:cs="Times New Roman"/>
                <w:lang w:val="en-US"/>
              </w:rPr>
              <w:t>0310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B1CC5" w:rsidRDefault="00F904D4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01300S</w:t>
            </w:r>
            <w:r w:rsidRPr="006B1CC5">
              <w:rPr>
                <w:rFonts w:ascii="Times New Roman" w:hAnsi="Times New Roman" w:cs="Times New Roman"/>
                <w:lang w:val="en-US"/>
              </w:rPr>
              <w:t>4120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B1CC5" w:rsidRDefault="00F904D4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6B1CC5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377E95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7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377E95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7E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377E95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7E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377E95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E9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904D4" w:rsidTr="00C454C4">
        <w:trPr>
          <w:trHeight w:val="7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4D4" w:rsidRPr="00D1455A" w:rsidRDefault="00F904D4" w:rsidP="00BA4A7A">
            <w:pPr>
              <w:rPr>
                <w:rFonts w:ascii="Times New Roman" w:hAnsi="Times New Roman" w:cs="Times New Roman"/>
              </w:rPr>
            </w:pPr>
            <w:r w:rsidRPr="00D1455A">
              <w:rPr>
                <w:rFonts w:ascii="Times New Roman" w:hAnsi="Times New Roman" w:cs="Times New Roman"/>
              </w:rPr>
              <w:t>Подпрограмма 4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4D4" w:rsidRPr="00FE20C0" w:rsidRDefault="00F904D4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20C0">
              <w:rPr>
                <w:rFonts w:ascii="Times New Roman" w:hAnsi="Times New Roman"/>
              </w:rPr>
              <w:t xml:space="preserve">Обеспечение </w:t>
            </w:r>
            <w:r w:rsidRPr="00FE20C0">
              <w:rPr>
                <w:rFonts w:ascii="Times New Roman" w:hAnsi="Times New Roman"/>
                <w:szCs w:val="28"/>
              </w:rPr>
              <w:t>энергосбережения</w:t>
            </w:r>
            <w:r w:rsidRPr="00FE20C0">
              <w:rPr>
                <w:rFonts w:ascii="Times New Roman" w:hAnsi="Times New Roman" w:cs="Times New Roman"/>
                <w:szCs w:val="28"/>
              </w:rPr>
              <w:t xml:space="preserve"> и повышение  энергоэффективности  на территор</w:t>
            </w:r>
            <w:r>
              <w:rPr>
                <w:rFonts w:ascii="Times New Roman" w:hAnsi="Times New Roman" w:cs="Times New Roman"/>
                <w:szCs w:val="28"/>
              </w:rPr>
              <w:t>ии  Комского сельсовета» на 2023-2025</w:t>
            </w:r>
            <w:r w:rsidRPr="00FE20C0">
              <w:rPr>
                <w:rFonts w:ascii="Times New Roman" w:hAnsi="Times New Roman" w:cs="Times New Roman"/>
                <w:szCs w:val="28"/>
              </w:rPr>
              <w:t xml:space="preserve"> годы</w:t>
            </w:r>
            <w:r w:rsidRPr="00FE20C0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B145B8" w:rsidRDefault="00F904D4" w:rsidP="00E16F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расходных обязательств</w:t>
            </w:r>
            <w:r w:rsidRPr="00B145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подпрограмме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D1455A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B145B8" w:rsidRDefault="00F904D4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B145B8" w:rsidRDefault="00F904D4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B145B8" w:rsidRDefault="00F904D4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A5607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A5607" w:rsidRDefault="006E0775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04D4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A5607" w:rsidRDefault="006E0775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04D4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6A5607" w:rsidRDefault="006E0775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F904D4">
              <w:rPr>
                <w:rFonts w:ascii="Times New Roman" w:eastAsia="Times New Roman" w:hAnsi="Times New Roman" w:cs="Times New Roman"/>
              </w:rPr>
              <w:t>950,0</w:t>
            </w:r>
          </w:p>
        </w:tc>
      </w:tr>
      <w:tr w:rsidR="00F904D4" w:rsidTr="00B145B8">
        <w:trPr>
          <w:trHeight w:val="5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D4" w:rsidRPr="00D1455A" w:rsidRDefault="00F904D4" w:rsidP="00BA4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tcBorders>
              <w:left w:val="nil"/>
              <w:right w:val="single" w:sz="4" w:space="0" w:color="auto"/>
            </w:tcBorders>
          </w:tcPr>
          <w:p w:rsidR="00F904D4" w:rsidRPr="00FE20C0" w:rsidRDefault="00F904D4" w:rsidP="00BA4A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Default="00F904D4" w:rsidP="00E16F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D1455A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D1455A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A5607" w:rsidRDefault="00F904D4" w:rsidP="004D67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A5607" w:rsidRDefault="006E0775" w:rsidP="004D67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04D4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A5607" w:rsidRDefault="006E0775" w:rsidP="004D67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04D4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6A5607" w:rsidRDefault="006E0775" w:rsidP="004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F904D4">
              <w:rPr>
                <w:rFonts w:ascii="Times New Roman" w:eastAsia="Times New Roman" w:hAnsi="Times New Roman" w:cs="Times New Roman"/>
              </w:rPr>
              <w:t>950,0</w:t>
            </w:r>
          </w:p>
        </w:tc>
      </w:tr>
      <w:tr w:rsidR="00F904D4" w:rsidTr="00B145B8">
        <w:trPr>
          <w:trHeight w:val="6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D4" w:rsidRPr="00D1455A" w:rsidRDefault="00F904D4" w:rsidP="00BA4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tcBorders>
              <w:left w:val="nil"/>
              <w:right w:val="single" w:sz="4" w:space="0" w:color="auto"/>
            </w:tcBorders>
          </w:tcPr>
          <w:p w:rsidR="00F904D4" w:rsidRPr="00FE20C0" w:rsidRDefault="00F904D4" w:rsidP="00BA4A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Default="00F904D4" w:rsidP="00E16F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уличного освещения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E16F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E16F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D1455A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0140085010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D1455A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A5607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A5607" w:rsidRDefault="006E0775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904D4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A5607" w:rsidRDefault="006E0775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904D4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6A5607" w:rsidRDefault="006E0775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F904D4">
              <w:rPr>
                <w:rFonts w:ascii="Times New Roman" w:eastAsia="Times New Roman" w:hAnsi="Times New Roman" w:cs="Times New Roman"/>
              </w:rPr>
              <w:t>00,0</w:t>
            </w:r>
          </w:p>
        </w:tc>
      </w:tr>
      <w:tr w:rsidR="00F904D4" w:rsidTr="00B145B8">
        <w:trPr>
          <w:trHeight w:val="8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D4" w:rsidRPr="00D1455A" w:rsidRDefault="00F904D4" w:rsidP="00BA4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tcBorders>
              <w:left w:val="nil"/>
              <w:right w:val="single" w:sz="4" w:space="0" w:color="auto"/>
            </w:tcBorders>
          </w:tcPr>
          <w:p w:rsidR="00F904D4" w:rsidRPr="00FE20C0" w:rsidRDefault="00F904D4" w:rsidP="00BA4A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Default="00F904D4" w:rsidP="00E16F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светильников уличного освещения на энергосберегающие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E16F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E16F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0140085010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A5607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A5607" w:rsidRDefault="006E0775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904D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6A5607" w:rsidRDefault="006E0775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904D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6A5607" w:rsidRDefault="006E0775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904D4">
              <w:rPr>
                <w:rFonts w:ascii="Times New Roman" w:eastAsia="Times New Roman" w:hAnsi="Times New Roman" w:cs="Times New Roman"/>
              </w:rPr>
              <w:t>705,0</w:t>
            </w:r>
          </w:p>
        </w:tc>
      </w:tr>
      <w:tr w:rsidR="00F904D4" w:rsidTr="00B724E1">
        <w:trPr>
          <w:trHeight w:val="58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D4" w:rsidRPr="00D1455A" w:rsidRDefault="00F904D4" w:rsidP="00BA4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FE20C0" w:rsidRDefault="00F904D4" w:rsidP="00BA4A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Default="00F904D4" w:rsidP="00E16F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Обеспечение объема потребляемых энергетических ресурсов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E16F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E16F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0140085010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Default="00F904D4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377E95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7E9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377E95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7E9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4D4" w:rsidRPr="00377E95" w:rsidRDefault="00F904D4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7E9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4D4" w:rsidRPr="00377E95" w:rsidRDefault="00F904D4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E95">
              <w:rPr>
                <w:rFonts w:ascii="Times New Roman" w:eastAsia="Times New Roman" w:hAnsi="Times New Roman" w:cs="Times New Roman"/>
              </w:rPr>
              <w:t>45,0</w:t>
            </w:r>
          </w:p>
        </w:tc>
      </w:tr>
    </w:tbl>
    <w:p w:rsidR="00BA4A7A" w:rsidRDefault="00BA4A7A" w:rsidP="00BA4A7A">
      <w:pPr>
        <w:spacing w:after="0" w:line="240" w:lineRule="auto"/>
      </w:pPr>
    </w:p>
    <w:p w:rsidR="00BA4A7A" w:rsidRDefault="00BA4A7A" w:rsidP="00BA4A7A">
      <w:pPr>
        <w:spacing w:after="0" w:line="240" w:lineRule="auto"/>
      </w:pPr>
    </w:p>
    <w:p w:rsidR="00BA4A7A" w:rsidRDefault="00BA4A7A" w:rsidP="00BA4A7A">
      <w:pPr>
        <w:spacing w:after="0" w:line="240" w:lineRule="auto"/>
      </w:pPr>
    </w:p>
    <w:p w:rsidR="00BA4A7A" w:rsidRPr="009F31EB" w:rsidRDefault="00BA4A7A" w:rsidP="00BA4A7A">
      <w:pPr>
        <w:pStyle w:val="ConsPlusNormal"/>
        <w:widowControl/>
        <w:ind w:firstLine="0"/>
        <w:jc w:val="both"/>
        <w:sectPr w:rsidR="00BA4A7A" w:rsidRPr="009F31EB" w:rsidSect="00EE1482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Комского  сельсовета                                                                                                                    Н.С. Теслен</w:t>
      </w:r>
      <w:r w:rsidR="00222472">
        <w:rPr>
          <w:rFonts w:ascii="Times New Roman" w:hAnsi="Times New Roman" w:cs="Times New Roman"/>
          <w:sz w:val="28"/>
          <w:szCs w:val="28"/>
        </w:rPr>
        <w:t>к</w:t>
      </w:r>
      <w:r w:rsidR="006E0775">
        <w:rPr>
          <w:rFonts w:ascii="Times New Roman" w:hAnsi="Times New Roman" w:cs="Times New Roman"/>
          <w:sz w:val="28"/>
          <w:szCs w:val="28"/>
        </w:rPr>
        <w:t>о</w:t>
      </w:r>
    </w:p>
    <w:p w:rsidR="00160218" w:rsidRPr="00160218" w:rsidRDefault="00160218" w:rsidP="0022247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</w:rPr>
      </w:pPr>
    </w:p>
    <w:sectPr w:rsidR="00160218" w:rsidRPr="00160218" w:rsidSect="00BA4A7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570" w:rsidRDefault="00022570" w:rsidP="009A6567">
      <w:pPr>
        <w:spacing w:after="0" w:line="240" w:lineRule="auto"/>
      </w:pPr>
      <w:r>
        <w:separator/>
      </w:r>
    </w:p>
  </w:endnote>
  <w:endnote w:type="continuationSeparator" w:id="1">
    <w:p w:rsidR="00022570" w:rsidRDefault="00022570" w:rsidP="009A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570" w:rsidRDefault="00022570" w:rsidP="009A6567">
      <w:pPr>
        <w:spacing w:after="0" w:line="240" w:lineRule="auto"/>
      </w:pPr>
      <w:r>
        <w:separator/>
      </w:r>
    </w:p>
  </w:footnote>
  <w:footnote w:type="continuationSeparator" w:id="1">
    <w:p w:rsidR="00022570" w:rsidRDefault="00022570" w:rsidP="009A6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0218"/>
    <w:rsid w:val="00022570"/>
    <w:rsid w:val="000541C4"/>
    <w:rsid w:val="00096BDB"/>
    <w:rsid w:val="000B11FF"/>
    <w:rsid w:val="000B5C40"/>
    <w:rsid w:val="00121476"/>
    <w:rsid w:val="00125773"/>
    <w:rsid w:val="00160218"/>
    <w:rsid w:val="001E177C"/>
    <w:rsid w:val="001F386D"/>
    <w:rsid w:val="002000C4"/>
    <w:rsid w:val="002063D2"/>
    <w:rsid w:val="00214033"/>
    <w:rsid w:val="00220C1C"/>
    <w:rsid w:val="00222472"/>
    <w:rsid w:val="00234AEB"/>
    <w:rsid w:val="00244BE3"/>
    <w:rsid w:val="00265464"/>
    <w:rsid w:val="002709E3"/>
    <w:rsid w:val="00301847"/>
    <w:rsid w:val="00303B92"/>
    <w:rsid w:val="00364D8E"/>
    <w:rsid w:val="00377E95"/>
    <w:rsid w:val="00380905"/>
    <w:rsid w:val="0038441A"/>
    <w:rsid w:val="003F41B2"/>
    <w:rsid w:val="004008A7"/>
    <w:rsid w:val="004244FA"/>
    <w:rsid w:val="00436510"/>
    <w:rsid w:val="004414F8"/>
    <w:rsid w:val="004D67DF"/>
    <w:rsid w:val="004E4B73"/>
    <w:rsid w:val="0053798A"/>
    <w:rsid w:val="0054309F"/>
    <w:rsid w:val="00552701"/>
    <w:rsid w:val="005550C0"/>
    <w:rsid w:val="00572670"/>
    <w:rsid w:val="00580404"/>
    <w:rsid w:val="005A7305"/>
    <w:rsid w:val="005B1EA3"/>
    <w:rsid w:val="005B5AEE"/>
    <w:rsid w:val="005D1720"/>
    <w:rsid w:val="005E2C50"/>
    <w:rsid w:val="005E7C01"/>
    <w:rsid w:val="006007E1"/>
    <w:rsid w:val="0061277E"/>
    <w:rsid w:val="00612B7F"/>
    <w:rsid w:val="00633F1F"/>
    <w:rsid w:val="006376A3"/>
    <w:rsid w:val="00640112"/>
    <w:rsid w:val="00656655"/>
    <w:rsid w:val="0066296B"/>
    <w:rsid w:val="00666230"/>
    <w:rsid w:val="00670541"/>
    <w:rsid w:val="00674B92"/>
    <w:rsid w:val="006A1A91"/>
    <w:rsid w:val="006A5607"/>
    <w:rsid w:val="006A6016"/>
    <w:rsid w:val="006E0775"/>
    <w:rsid w:val="00711D0E"/>
    <w:rsid w:val="00754099"/>
    <w:rsid w:val="007B273B"/>
    <w:rsid w:val="007C407C"/>
    <w:rsid w:val="007C630D"/>
    <w:rsid w:val="007E4C02"/>
    <w:rsid w:val="00830D5D"/>
    <w:rsid w:val="00851B16"/>
    <w:rsid w:val="008537F2"/>
    <w:rsid w:val="008656F8"/>
    <w:rsid w:val="008D1740"/>
    <w:rsid w:val="008E14F8"/>
    <w:rsid w:val="009067EC"/>
    <w:rsid w:val="009376F4"/>
    <w:rsid w:val="0096782B"/>
    <w:rsid w:val="009868EF"/>
    <w:rsid w:val="009941AD"/>
    <w:rsid w:val="00997154"/>
    <w:rsid w:val="009A6567"/>
    <w:rsid w:val="009A6D7B"/>
    <w:rsid w:val="009B749C"/>
    <w:rsid w:val="009C6020"/>
    <w:rsid w:val="009C74BA"/>
    <w:rsid w:val="009D2D88"/>
    <w:rsid w:val="00A05C64"/>
    <w:rsid w:val="00A270ED"/>
    <w:rsid w:val="00A50195"/>
    <w:rsid w:val="00A8231A"/>
    <w:rsid w:val="00AA6633"/>
    <w:rsid w:val="00AB2221"/>
    <w:rsid w:val="00AC56AC"/>
    <w:rsid w:val="00AF13AF"/>
    <w:rsid w:val="00B101E0"/>
    <w:rsid w:val="00B145B8"/>
    <w:rsid w:val="00B20243"/>
    <w:rsid w:val="00B3142B"/>
    <w:rsid w:val="00B37180"/>
    <w:rsid w:val="00B45CCA"/>
    <w:rsid w:val="00B6712B"/>
    <w:rsid w:val="00B724E1"/>
    <w:rsid w:val="00B735BD"/>
    <w:rsid w:val="00B77B6B"/>
    <w:rsid w:val="00B83213"/>
    <w:rsid w:val="00BA4A7A"/>
    <w:rsid w:val="00BE3ED6"/>
    <w:rsid w:val="00BF06DF"/>
    <w:rsid w:val="00BF4C41"/>
    <w:rsid w:val="00BF7809"/>
    <w:rsid w:val="00C12C2D"/>
    <w:rsid w:val="00C35EAF"/>
    <w:rsid w:val="00C454C4"/>
    <w:rsid w:val="00C5305C"/>
    <w:rsid w:val="00C934D4"/>
    <w:rsid w:val="00C97D5F"/>
    <w:rsid w:val="00CB4292"/>
    <w:rsid w:val="00CC2C07"/>
    <w:rsid w:val="00D1455A"/>
    <w:rsid w:val="00D21610"/>
    <w:rsid w:val="00D23943"/>
    <w:rsid w:val="00D25045"/>
    <w:rsid w:val="00D6256D"/>
    <w:rsid w:val="00D73C5D"/>
    <w:rsid w:val="00D73FD8"/>
    <w:rsid w:val="00D7798C"/>
    <w:rsid w:val="00D91334"/>
    <w:rsid w:val="00D97680"/>
    <w:rsid w:val="00DA1CF0"/>
    <w:rsid w:val="00DC23C5"/>
    <w:rsid w:val="00DE44EB"/>
    <w:rsid w:val="00DE5983"/>
    <w:rsid w:val="00DF6875"/>
    <w:rsid w:val="00E04500"/>
    <w:rsid w:val="00E14E65"/>
    <w:rsid w:val="00E16F69"/>
    <w:rsid w:val="00E170CE"/>
    <w:rsid w:val="00E212B0"/>
    <w:rsid w:val="00E66C58"/>
    <w:rsid w:val="00E706CF"/>
    <w:rsid w:val="00EA34B8"/>
    <w:rsid w:val="00EB7D9C"/>
    <w:rsid w:val="00EC5B7F"/>
    <w:rsid w:val="00ED4069"/>
    <w:rsid w:val="00EE1482"/>
    <w:rsid w:val="00EF34D0"/>
    <w:rsid w:val="00EF3661"/>
    <w:rsid w:val="00F36593"/>
    <w:rsid w:val="00F904D4"/>
    <w:rsid w:val="00FC0EB5"/>
    <w:rsid w:val="00FE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21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218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160218"/>
    <w:pPr>
      <w:ind w:left="720"/>
      <w:contextualSpacing/>
    </w:pPr>
  </w:style>
  <w:style w:type="table" w:styleId="a8">
    <w:name w:val="Table Grid"/>
    <w:basedOn w:val="a1"/>
    <w:uiPriority w:val="59"/>
    <w:rsid w:val="001602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02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BA4A7A"/>
  </w:style>
  <w:style w:type="paragraph" w:customStyle="1" w:styleId="ConsPlusCell">
    <w:name w:val="ConsPlusCell"/>
    <w:uiPriority w:val="99"/>
    <w:rsid w:val="00BA4A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</w:rPr>
  </w:style>
  <w:style w:type="paragraph" w:styleId="a9">
    <w:name w:val="header"/>
    <w:basedOn w:val="a"/>
    <w:link w:val="aa"/>
    <w:uiPriority w:val="99"/>
    <w:semiHidden/>
    <w:unhideWhenUsed/>
    <w:rsid w:val="009A6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A6567"/>
  </w:style>
  <w:style w:type="paragraph" w:styleId="ab">
    <w:name w:val="footer"/>
    <w:basedOn w:val="a"/>
    <w:link w:val="ac"/>
    <w:uiPriority w:val="99"/>
    <w:semiHidden/>
    <w:unhideWhenUsed/>
    <w:rsid w:val="009A6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A6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BA086-85C1-4766-9B73-206ED01C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1</Pages>
  <Words>3236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21639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cp:lastPrinted>2022-11-29T01:39:00Z</cp:lastPrinted>
  <dcterms:created xsi:type="dcterms:W3CDTF">2016-12-14T09:24:00Z</dcterms:created>
  <dcterms:modified xsi:type="dcterms:W3CDTF">2022-11-29T01:45:00Z</dcterms:modified>
</cp:coreProperties>
</file>