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</w:rPr>
      </w:pPr>
      <w:r w:rsidRPr="00834254">
        <w:rPr>
          <w:rFonts w:ascii="Times New Roman" w:hAnsi="Times New Roman" w:cs="Times New Roman"/>
          <w:noProof/>
        </w:rPr>
        <w:drawing>
          <wp:inline distT="0" distB="0" distL="0" distR="0">
            <wp:extent cx="590550" cy="752475"/>
            <wp:effectExtent l="19050" t="0" r="0" b="0"/>
            <wp:docPr id="3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34254">
        <w:rPr>
          <w:rFonts w:ascii="Times New Roman" w:hAnsi="Times New Roman" w:cs="Times New Roman"/>
          <w:b/>
          <w:sz w:val="28"/>
        </w:rPr>
        <w:t>КРАСНОЯРСКИЙ КРАЙ</w:t>
      </w: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34254">
        <w:rPr>
          <w:rFonts w:ascii="Times New Roman" w:hAnsi="Times New Roman" w:cs="Times New Roman"/>
          <w:b/>
          <w:sz w:val="28"/>
        </w:rPr>
        <w:t>НОВОСЕЛОВСКИЙ  РАЙОН</w:t>
      </w: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b/>
          <w:sz w:val="28"/>
        </w:rPr>
        <w:t>АДМИНИСТРАЦИЯ  КОМСКОГО СЕЛЬСОВЕТА</w:t>
      </w:r>
    </w:p>
    <w:p w:rsidR="00A97F13" w:rsidRDefault="00A97F13" w:rsidP="00834254">
      <w:pPr>
        <w:pStyle w:val="a5"/>
        <w:jc w:val="center"/>
        <w:rPr>
          <w:rFonts w:ascii="Times New Roman" w:hAnsi="Times New Roman" w:cs="Times New Roman"/>
          <w:sz w:val="28"/>
        </w:rPr>
      </w:pP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>ПОСТАНОВЛЕНИЕ</w:t>
      </w:r>
    </w:p>
    <w:p w:rsidR="00834254" w:rsidRPr="00834254" w:rsidRDefault="00834254" w:rsidP="00834254">
      <w:pPr>
        <w:pStyle w:val="a5"/>
        <w:rPr>
          <w:rFonts w:ascii="Times New Roman" w:hAnsi="Times New Roman" w:cs="Times New Roman"/>
        </w:rPr>
      </w:pPr>
    </w:p>
    <w:p w:rsidR="00834254" w:rsidRPr="00834254" w:rsidRDefault="0014779A" w:rsidP="00834254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12.12.2022</w:t>
      </w:r>
      <w:r w:rsidR="00834254" w:rsidRPr="00834254">
        <w:rPr>
          <w:rFonts w:ascii="Times New Roman" w:hAnsi="Times New Roman" w:cs="Times New Roman"/>
          <w:sz w:val="28"/>
        </w:rPr>
        <w:t xml:space="preserve">                                           п. Кома                      </w:t>
      </w:r>
      <w:r w:rsidR="00E00D0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№ 76</w:t>
      </w: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</w:rPr>
      </w:pP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 xml:space="preserve">О подготовке и проведению </w:t>
      </w:r>
      <w:proofErr w:type="gramStart"/>
      <w:r w:rsidRPr="00834254">
        <w:rPr>
          <w:rFonts w:ascii="Times New Roman" w:hAnsi="Times New Roman" w:cs="Times New Roman"/>
          <w:sz w:val="28"/>
        </w:rPr>
        <w:t>новогодних</w:t>
      </w:r>
      <w:proofErr w:type="gramEnd"/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>мероприятий</w:t>
      </w:r>
      <w:r w:rsidR="0014779A">
        <w:rPr>
          <w:rFonts w:ascii="Times New Roman" w:hAnsi="Times New Roman" w:cs="Times New Roman"/>
          <w:sz w:val="28"/>
        </w:rPr>
        <w:t xml:space="preserve"> к Новому 2023</w:t>
      </w:r>
      <w:r w:rsidRPr="00834254">
        <w:rPr>
          <w:rFonts w:ascii="Times New Roman" w:hAnsi="Times New Roman" w:cs="Times New Roman"/>
          <w:sz w:val="28"/>
        </w:rPr>
        <w:t xml:space="preserve"> году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834254" w:rsidRPr="00834254" w:rsidRDefault="00834254" w:rsidP="00E00D06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>С целью организованного проведения новогодних мероприятий, качественного оформления, создания праздничного настроения, благоприятных и комфортных</w:t>
      </w:r>
      <w:r w:rsidR="00E00D06">
        <w:rPr>
          <w:rFonts w:ascii="Times New Roman" w:hAnsi="Times New Roman" w:cs="Times New Roman"/>
          <w:sz w:val="28"/>
        </w:rPr>
        <w:t xml:space="preserve"> условий для жителей и гостей </w:t>
      </w:r>
      <w:r w:rsidRPr="00834254">
        <w:rPr>
          <w:rFonts w:ascii="Times New Roman" w:hAnsi="Times New Roman" w:cs="Times New Roman"/>
          <w:sz w:val="28"/>
        </w:rPr>
        <w:t xml:space="preserve"> те</w:t>
      </w:r>
      <w:r w:rsidR="00E00D06">
        <w:rPr>
          <w:rFonts w:ascii="Times New Roman" w:hAnsi="Times New Roman" w:cs="Times New Roman"/>
          <w:sz w:val="28"/>
        </w:rPr>
        <w:t>рритори</w:t>
      </w:r>
      <w:r w:rsidR="00986810">
        <w:rPr>
          <w:rFonts w:ascii="Times New Roman" w:hAnsi="Times New Roman" w:cs="Times New Roman"/>
          <w:sz w:val="28"/>
        </w:rPr>
        <w:t>и  Комского сельсовета  в Новом</w:t>
      </w:r>
      <w:r w:rsidR="0014779A">
        <w:rPr>
          <w:rFonts w:ascii="Times New Roman" w:hAnsi="Times New Roman" w:cs="Times New Roman"/>
          <w:sz w:val="28"/>
        </w:rPr>
        <w:t xml:space="preserve"> 2023</w:t>
      </w:r>
      <w:r w:rsidRPr="00834254">
        <w:rPr>
          <w:rFonts w:ascii="Times New Roman" w:hAnsi="Times New Roman" w:cs="Times New Roman"/>
          <w:sz w:val="28"/>
        </w:rPr>
        <w:t xml:space="preserve"> году, руководствуясь статьей 17 Устава Комского сельсовета,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</w:t>
      </w:r>
      <w:r w:rsidRPr="00834254">
        <w:rPr>
          <w:rFonts w:ascii="Times New Roman" w:hAnsi="Times New Roman" w:cs="Times New Roman"/>
          <w:sz w:val="28"/>
        </w:rPr>
        <w:t>ПОСТАНОВЛЯЮ: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  <w:t>1. Утвердить план основных мероприятий по новогоднему оформлению территории Комского сельсовета согласно приложению №</w:t>
      </w:r>
      <w:r w:rsidR="00E00D06">
        <w:rPr>
          <w:rFonts w:ascii="Times New Roman" w:hAnsi="Times New Roman" w:cs="Times New Roman"/>
          <w:sz w:val="28"/>
        </w:rPr>
        <w:t xml:space="preserve"> </w:t>
      </w:r>
      <w:r w:rsidRPr="00834254">
        <w:rPr>
          <w:rFonts w:ascii="Times New Roman" w:hAnsi="Times New Roman" w:cs="Times New Roman"/>
          <w:sz w:val="28"/>
        </w:rPr>
        <w:t>1.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  <w:t>2. Утвердить положение о проведении конкурса на лучшую игрушку-поделку  согласно приложению №</w:t>
      </w:r>
      <w:r w:rsidR="00E00D06">
        <w:rPr>
          <w:rFonts w:ascii="Times New Roman" w:hAnsi="Times New Roman" w:cs="Times New Roman"/>
          <w:sz w:val="28"/>
        </w:rPr>
        <w:t xml:space="preserve"> </w:t>
      </w:r>
      <w:r w:rsidRPr="00834254">
        <w:rPr>
          <w:rFonts w:ascii="Times New Roman" w:hAnsi="Times New Roman" w:cs="Times New Roman"/>
          <w:sz w:val="28"/>
        </w:rPr>
        <w:t>2.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</w:r>
      <w:r w:rsidRPr="008652BA">
        <w:rPr>
          <w:rFonts w:ascii="Times New Roman" w:hAnsi="Times New Roman" w:cs="Times New Roman"/>
          <w:sz w:val="28"/>
        </w:rPr>
        <w:t>3. Утвердить положение о смотре - конкурсе  согласно приложению №</w:t>
      </w:r>
      <w:r w:rsidR="00E00D06" w:rsidRPr="008652BA">
        <w:rPr>
          <w:rFonts w:ascii="Times New Roman" w:hAnsi="Times New Roman" w:cs="Times New Roman"/>
          <w:sz w:val="28"/>
        </w:rPr>
        <w:t xml:space="preserve"> </w:t>
      </w:r>
      <w:r w:rsidRPr="008652BA">
        <w:rPr>
          <w:rFonts w:ascii="Times New Roman" w:hAnsi="Times New Roman" w:cs="Times New Roman"/>
          <w:sz w:val="28"/>
        </w:rPr>
        <w:t>3.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  <w:t>4. Утвердить состав комиссии по подведению итогов смотров-конкурсов, согласно приложению №</w:t>
      </w:r>
      <w:r w:rsidR="00E00D06">
        <w:rPr>
          <w:rFonts w:ascii="Times New Roman" w:hAnsi="Times New Roman" w:cs="Times New Roman"/>
          <w:sz w:val="28"/>
        </w:rPr>
        <w:t xml:space="preserve"> </w:t>
      </w:r>
      <w:r w:rsidRPr="00834254">
        <w:rPr>
          <w:rFonts w:ascii="Times New Roman" w:hAnsi="Times New Roman" w:cs="Times New Roman"/>
          <w:sz w:val="28"/>
        </w:rPr>
        <w:t>4.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  <w:t>5. Рекомендовать руководителям предприятий, организаций, независимо от форм собственности обеспечить   включение праздничной иллюминации, праздничное оформление административных зданий, учреждений культуры, образован</w:t>
      </w:r>
      <w:r w:rsidR="0001546B">
        <w:rPr>
          <w:rFonts w:ascii="Times New Roman" w:hAnsi="Times New Roman" w:cs="Times New Roman"/>
          <w:sz w:val="28"/>
        </w:rPr>
        <w:t>ия, предприятий торговли,  до 23</w:t>
      </w:r>
      <w:r w:rsidRPr="00834254">
        <w:rPr>
          <w:rFonts w:ascii="Times New Roman" w:hAnsi="Times New Roman" w:cs="Times New Roman"/>
          <w:sz w:val="28"/>
        </w:rPr>
        <w:t xml:space="preserve"> декабря   текущего года.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  <w:t>6. Комиссии по подведению ито</w:t>
      </w:r>
      <w:r w:rsidR="0001546B">
        <w:rPr>
          <w:rFonts w:ascii="Times New Roman" w:hAnsi="Times New Roman" w:cs="Times New Roman"/>
          <w:sz w:val="28"/>
        </w:rPr>
        <w:t>гов смотра-конкурса в срок до 26</w:t>
      </w:r>
      <w:r w:rsidRPr="00834254">
        <w:rPr>
          <w:rFonts w:ascii="Times New Roman" w:hAnsi="Times New Roman" w:cs="Times New Roman"/>
          <w:sz w:val="28"/>
        </w:rPr>
        <w:t xml:space="preserve"> декабря  текущего года подвести итоги смотров-конкурсов.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  <w:t xml:space="preserve">7. Рекомендовать </w:t>
      </w:r>
      <w:r w:rsidR="00642FA1">
        <w:rPr>
          <w:rFonts w:ascii="Times New Roman" w:hAnsi="Times New Roman" w:cs="Times New Roman"/>
          <w:sz w:val="28"/>
        </w:rPr>
        <w:t xml:space="preserve">заведующей Комского филиала МБУК «Новоселовский РДК «Юность» </w:t>
      </w:r>
      <w:r w:rsidR="00986810">
        <w:rPr>
          <w:rFonts w:ascii="Times New Roman" w:hAnsi="Times New Roman" w:cs="Times New Roman"/>
          <w:sz w:val="28"/>
        </w:rPr>
        <w:t>Царевой Е.Т.</w:t>
      </w:r>
      <w:r w:rsidRPr="00834254">
        <w:rPr>
          <w:rFonts w:ascii="Times New Roman" w:hAnsi="Times New Roman" w:cs="Times New Roman"/>
          <w:sz w:val="28"/>
        </w:rPr>
        <w:t>,</w:t>
      </w:r>
      <w:r w:rsidR="00986810">
        <w:rPr>
          <w:rFonts w:ascii="Times New Roman" w:hAnsi="Times New Roman" w:cs="Times New Roman"/>
          <w:sz w:val="28"/>
        </w:rPr>
        <w:t xml:space="preserve"> </w:t>
      </w:r>
      <w:r w:rsidR="00642FA1">
        <w:rPr>
          <w:rFonts w:ascii="Times New Roman" w:hAnsi="Times New Roman" w:cs="Times New Roman"/>
          <w:sz w:val="28"/>
        </w:rPr>
        <w:t xml:space="preserve">заведующей Комского филиала </w:t>
      </w:r>
      <w:r w:rsidRPr="00834254">
        <w:rPr>
          <w:rFonts w:ascii="Times New Roman" w:hAnsi="Times New Roman" w:cs="Times New Roman"/>
          <w:sz w:val="28"/>
        </w:rPr>
        <w:t xml:space="preserve"> </w:t>
      </w:r>
      <w:r w:rsidR="00642FA1">
        <w:rPr>
          <w:rFonts w:ascii="Times New Roman" w:hAnsi="Times New Roman" w:cs="Times New Roman"/>
          <w:sz w:val="28"/>
        </w:rPr>
        <w:t>МБУК «Новоселовская межпоселенческая библиотека»</w:t>
      </w:r>
      <w:r w:rsidR="00642FA1" w:rsidRPr="00834254">
        <w:rPr>
          <w:rFonts w:ascii="Times New Roman" w:hAnsi="Times New Roman" w:cs="Times New Roman"/>
          <w:sz w:val="28"/>
        </w:rPr>
        <w:t xml:space="preserve"> </w:t>
      </w:r>
      <w:r w:rsidRPr="00834254">
        <w:rPr>
          <w:rFonts w:ascii="Times New Roman" w:hAnsi="Times New Roman" w:cs="Times New Roman"/>
          <w:sz w:val="28"/>
        </w:rPr>
        <w:t>(Шалько Н.Н.)  подготовить программу театрализованного представления на открытие новогодней</w:t>
      </w:r>
      <w:r w:rsidR="00DE5644">
        <w:rPr>
          <w:rFonts w:ascii="Times New Roman" w:hAnsi="Times New Roman" w:cs="Times New Roman"/>
          <w:sz w:val="28"/>
        </w:rPr>
        <w:t xml:space="preserve"> елки территории </w:t>
      </w:r>
      <w:r w:rsidR="00DE5644" w:rsidRPr="00C92C27">
        <w:rPr>
          <w:rFonts w:ascii="Times New Roman" w:hAnsi="Times New Roman" w:cs="Times New Roman"/>
          <w:sz w:val="28"/>
        </w:rPr>
        <w:t>2</w:t>
      </w:r>
      <w:r w:rsidR="0001546B">
        <w:rPr>
          <w:rFonts w:ascii="Times New Roman" w:hAnsi="Times New Roman" w:cs="Times New Roman"/>
          <w:sz w:val="28"/>
        </w:rPr>
        <w:t>6</w:t>
      </w:r>
      <w:r w:rsidR="0014779A">
        <w:rPr>
          <w:rFonts w:ascii="Times New Roman" w:hAnsi="Times New Roman" w:cs="Times New Roman"/>
          <w:sz w:val="28"/>
        </w:rPr>
        <w:t xml:space="preserve"> декабря 2022</w:t>
      </w:r>
      <w:r w:rsidRPr="00C92C27">
        <w:rPr>
          <w:rFonts w:ascii="Times New Roman" w:hAnsi="Times New Roman" w:cs="Times New Roman"/>
          <w:sz w:val="28"/>
        </w:rPr>
        <w:t xml:space="preserve"> года.</w:t>
      </w:r>
    </w:p>
    <w:p w:rsidR="00834254" w:rsidRPr="00834254" w:rsidRDefault="00C92C27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8</w:t>
      </w:r>
      <w:r w:rsidR="00834254" w:rsidRPr="00834254">
        <w:rPr>
          <w:rFonts w:ascii="Times New Roman" w:hAnsi="Times New Roman" w:cs="Times New Roman"/>
          <w:sz w:val="28"/>
        </w:rPr>
        <w:t>. Рекомендовать Участковому уполномоченному  ОПМО МВД России «Балахтинский» капитану полиции Малащенко А.Ф.,  обеспечить безопасность и правопорядок в местах проведения массовых гуляний и торжеств.</w:t>
      </w:r>
    </w:p>
    <w:p w:rsidR="00834254" w:rsidRPr="00834254" w:rsidRDefault="00C92C27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9</w:t>
      </w:r>
      <w:r w:rsidR="00834254" w:rsidRPr="00834254">
        <w:rPr>
          <w:rFonts w:ascii="Times New Roman" w:hAnsi="Times New Roman" w:cs="Times New Roman"/>
          <w:sz w:val="28"/>
        </w:rPr>
        <w:t>.</w:t>
      </w:r>
      <w:r w:rsidR="0014779A">
        <w:rPr>
          <w:rFonts w:ascii="Times New Roman" w:hAnsi="Times New Roman" w:cs="Times New Roman"/>
          <w:sz w:val="28"/>
        </w:rPr>
        <w:t xml:space="preserve"> </w:t>
      </w:r>
      <w:proofErr w:type="gramStart"/>
      <w:r w:rsidR="0014779A">
        <w:rPr>
          <w:rFonts w:ascii="Times New Roman" w:hAnsi="Times New Roman" w:cs="Times New Roman"/>
          <w:sz w:val="28"/>
        </w:rPr>
        <w:t>Контроль за</w:t>
      </w:r>
      <w:proofErr w:type="gramEnd"/>
      <w:r w:rsidR="0014779A">
        <w:rPr>
          <w:rFonts w:ascii="Times New Roman" w:hAnsi="Times New Roman" w:cs="Times New Roman"/>
          <w:sz w:val="28"/>
        </w:rPr>
        <w:t xml:space="preserve"> выполнением настоящего  постановления оставляю за собой.</w:t>
      </w:r>
      <w:r w:rsidR="00834254" w:rsidRPr="00834254">
        <w:rPr>
          <w:rFonts w:ascii="Times New Roman" w:hAnsi="Times New Roman" w:cs="Times New Roman"/>
          <w:sz w:val="28"/>
        </w:rPr>
        <w:t xml:space="preserve"> </w:t>
      </w:r>
    </w:p>
    <w:p w:rsidR="00834254" w:rsidRPr="00834254" w:rsidRDefault="00C92C27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>10</w:t>
      </w:r>
      <w:r w:rsidR="00834254" w:rsidRPr="00834254">
        <w:rPr>
          <w:rFonts w:ascii="Times New Roman" w:hAnsi="Times New Roman" w:cs="Times New Roman"/>
          <w:sz w:val="28"/>
        </w:rPr>
        <w:t>.</w:t>
      </w:r>
      <w:r w:rsidR="00E00D06">
        <w:rPr>
          <w:rFonts w:ascii="Times New Roman" w:hAnsi="Times New Roman" w:cs="Times New Roman"/>
          <w:sz w:val="28"/>
        </w:rPr>
        <w:t xml:space="preserve"> </w:t>
      </w:r>
      <w:r w:rsidR="00834254" w:rsidRPr="00834254">
        <w:rPr>
          <w:rFonts w:ascii="Times New Roman" w:hAnsi="Times New Roman" w:cs="Times New Roman"/>
          <w:sz w:val="28"/>
        </w:rPr>
        <w:t>Постановление вступает в силу в день, следующий за днем его официального опубликования в газете «Комские вести» Комского сельсовета</w:t>
      </w:r>
      <w:r w:rsidR="00642FA1">
        <w:rPr>
          <w:rFonts w:ascii="Times New Roman" w:hAnsi="Times New Roman" w:cs="Times New Roman"/>
          <w:sz w:val="28"/>
        </w:rPr>
        <w:t xml:space="preserve"> и официальном сайте в сети «Интернет»</w:t>
      </w:r>
      <w:r w:rsidR="00834254" w:rsidRPr="00834254">
        <w:rPr>
          <w:rFonts w:ascii="Times New Roman" w:hAnsi="Times New Roman" w:cs="Times New Roman"/>
          <w:sz w:val="28"/>
        </w:rPr>
        <w:t>.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>Глава сельсовета</w:t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  <w:t>Н.С. Тесленко</w:t>
      </w:r>
    </w:p>
    <w:p w:rsidR="00834254" w:rsidRPr="00834254" w:rsidRDefault="00834254" w:rsidP="00834254">
      <w:pPr>
        <w:pStyle w:val="a5"/>
        <w:jc w:val="both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</w:r>
      <w:r w:rsidRPr="00834254">
        <w:rPr>
          <w:rFonts w:ascii="Times New Roman" w:hAnsi="Times New Roman" w:cs="Times New Roman"/>
          <w:sz w:val="28"/>
        </w:rPr>
        <w:tab/>
        <w:t xml:space="preserve"> </w:t>
      </w:r>
    </w:p>
    <w:p w:rsidR="00642FA1" w:rsidRDefault="00834254" w:rsidP="00834254">
      <w:pPr>
        <w:pStyle w:val="a5"/>
        <w:rPr>
          <w:rFonts w:ascii="Times New Roman" w:hAnsi="Times New Roman" w:cs="Times New Roman"/>
          <w:sz w:val="28"/>
        </w:rPr>
      </w:pPr>
      <w:r w:rsidRPr="00834254"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E00D06">
        <w:rPr>
          <w:rFonts w:ascii="Times New Roman" w:hAnsi="Times New Roman" w:cs="Times New Roman"/>
          <w:sz w:val="28"/>
        </w:rPr>
        <w:t xml:space="preserve">                      </w:t>
      </w: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642FA1" w:rsidRDefault="00642FA1" w:rsidP="00834254">
      <w:pPr>
        <w:pStyle w:val="a5"/>
        <w:rPr>
          <w:rFonts w:ascii="Times New Roman" w:hAnsi="Times New Roman" w:cs="Times New Roman"/>
          <w:sz w:val="28"/>
        </w:rPr>
      </w:pPr>
    </w:p>
    <w:p w:rsidR="00834254" w:rsidRPr="00834254" w:rsidRDefault="00642FA1" w:rsidP="00834254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      </w:t>
      </w:r>
      <w:r w:rsidR="00834254" w:rsidRPr="00834254">
        <w:rPr>
          <w:rFonts w:ascii="Times New Roman" w:hAnsi="Times New Roman" w:cs="Times New Roman"/>
          <w:sz w:val="28"/>
          <w:szCs w:val="20"/>
        </w:rPr>
        <w:t>Приложение № 1</w:t>
      </w:r>
    </w:p>
    <w:p w:rsidR="00E00D06" w:rsidRDefault="00834254" w:rsidP="00834254">
      <w:pPr>
        <w:pStyle w:val="a5"/>
        <w:rPr>
          <w:rFonts w:ascii="Times New Roman" w:hAnsi="Times New Roman" w:cs="Times New Roman"/>
          <w:sz w:val="28"/>
          <w:szCs w:val="20"/>
        </w:rPr>
      </w:pPr>
      <w:r w:rsidRPr="00834254">
        <w:rPr>
          <w:rFonts w:ascii="Times New Roman" w:hAnsi="Times New Roman" w:cs="Times New Roman"/>
          <w:sz w:val="28"/>
          <w:szCs w:val="20"/>
        </w:rPr>
        <w:t xml:space="preserve">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</w:t>
      </w:r>
      <w:r w:rsidR="00E00D06">
        <w:rPr>
          <w:rFonts w:ascii="Times New Roman" w:hAnsi="Times New Roman" w:cs="Times New Roman"/>
          <w:sz w:val="28"/>
          <w:szCs w:val="20"/>
        </w:rPr>
        <w:t xml:space="preserve">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к постановлению </w:t>
      </w:r>
    </w:p>
    <w:p w:rsidR="00E00D06" w:rsidRDefault="00E00D06" w:rsidP="00E00D06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          администрации                                                                                        </w:t>
      </w:r>
    </w:p>
    <w:p w:rsidR="00834254" w:rsidRPr="00834254" w:rsidRDefault="00E00D06" w:rsidP="00E00D06">
      <w:pPr>
        <w:pStyle w:val="a5"/>
        <w:tabs>
          <w:tab w:val="left" w:pos="6447"/>
        </w:tabs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</w:t>
      </w:r>
      <w:r w:rsidR="00834254" w:rsidRPr="00834254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Комского сельсовета</w:t>
      </w:r>
    </w:p>
    <w:p w:rsidR="00834254" w:rsidRDefault="00E00D06" w:rsidP="00E00D06">
      <w:pPr>
        <w:pStyle w:val="a5"/>
        <w:tabs>
          <w:tab w:val="left" w:pos="644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14779A">
        <w:rPr>
          <w:rFonts w:ascii="Times New Roman" w:hAnsi="Times New Roman" w:cs="Times New Roman"/>
          <w:sz w:val="28"/>
          <w:szCs w:val="20"/>
        </w:rPr>
        <w:t>от 12.12.2022</w:t>
      </w:r>
      <w:r>
        <w:rPr>
          <w:rFonts w:ascii="Times New Roman" w:hAnsi="Times New Roman" w:cs="Times New Roman"/>
          <w:sz w:val="28"/>
          <w:szCs w:val="20"/>
        </w:rPr>
        <w:t xml:space="preserve"> №  </w:t>
      </w:r>
      <w:r w:rsidR="0014779A">
        <w:rPr>
          <w:rFonts w:ascii="Times New Roman" w:hAnsi="Times New Roman" w:cs="Times New Roman"/>
          <w:sz w:val="28"/>
          <w:szCs w:val="20"/>
        </w:rPr>
        <w:t>76</w:t>
      </w:r>
    </w:p>
    <w:p w:rsidR="00834254" w:rsidRDefault="00834254" w:rsidP="00834254">
      <w:pPr>
        <w:pStyle w:val="a5"/>
        <w:rPr>
          <w:rFonts w:ascii="Times New Roman" w:hAnsi="Times New Roman" w:cs="Times New Roman"/>
          <w:b/>
        </w:rPr>
      </w:pPr>
    </w:p>
    <w:p w:rsidR="00834254" w:rsidRDefault="00834254" w:rsidP="00834254">
      <w:pPr>
        <w:pStyle w:val="a5"/>
        <w:rPr>
          <w:rFonts w:ascii="Times New Roman" w:hAnsi="Times New Roman" w:cs="Times New Roman"/>
          <w:b/>
        </w:rPr>
      </w:pP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3425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34254">
        <w:rPr>
          <w:rFonts w:ascii="Times New Roman" w:hAnsi="Times New Roman" w:cs="Times New Roman"/>
          <w:b/>
          <w:sz w:val="28"/>
          <w:szCs w:val="28"/>
        </w:rPr>
        <w:t xml:space="preserve"> Л А Н</w:t>
      </w: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54">
        <w:rPr>
          <w:rFonts w:ascii="Times New Roman" w:hAnsi="Times New Roman" w:cs="Times New Roman"/>
          <w:b/>
          <w:sz w:val="28"/>
          <w:szCs w:val="28"/>
        </w:rPr>
        <w:t>основных мероприятий по новогоднему оформлению территории</w:t>
      </w:r>
    </w:p>
    <w:p w:rsidR="00834254" w:rsidRPr="00834254" w:rsidRDefault="00834254" w:rsidP="0083425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54">
        <w:rPr>
          <w:rFonts w:ascii="Times New Roman" w:hAnsi="Times New Roman" w:cs="Times New Roman"/>
          <w:b/>
          <w:sz w:val="28"/>
          <w:szCs w:val="28"/>
        </w:rPr>
        <w:t>Комского сельсовета</w:t>
      </w:r>
      <w:bookmarkStart w:id="0" w:name="_GoBack"/>
      <w:bookmarkEnd w:id="0"/>
      <w:r w:rsidR="0014779A">
        <w:rPr>
          <w:rFonts w:ascii="Times New Roman" w:hAnsi="Times New Roman" w:cs="Times New Roman"/>
          <w:b/>
          <w:sz w:val="28"/>
          <w:szCs w:val="28"/>
        </w:rPr>
        <w:t xml:space="preserve"> в 2022</w:t>
      </w:r>
      <w:r w:rsidRPr="0083425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78"/>
        <w:gridCol w:w="2202"/>
        <w:gridCol w:w="2725"/>
      </w:tblGrid>
      <w:tr w:rsidR="00834254" w:rsidRPr="00834254" w:rsidTr="00281019">
        <w:tc>
          <w:tcPr>
            <w:tcW w:w="648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78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202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725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Установить и украсить новогоднюю ель в  п. Кома.</w:t>
            </w:r>
          </w:p>
        </w:tc>
        <w:tc>
          <w:tcPr>
            <w:tcW w:w="2202" w:type="dxa"/>
          </w:tcPr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C92C27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14779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725" w:type="dxa"/>
          </w:tcPr>
          <w:p w:rsidR="00C92C27" w:rsidRPr="00834254" w:rsidRDefault="0014779A" w:rsidP="00B65F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дминистрация сельсовета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Парк отдыха: </w:t>
            </w:r>
          </w:p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</w:tcPr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14779A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725" w:type="dxa"/>
          </w:tcPr>
          <w:p w:rsidR="00C92C27" w:rsidRPr="00834254" w:rsidRDefault="0014779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дминистрация сельсовета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Подключить праздничное электроосвещение елки.</w:t>
            </w:r>
          </w:p>
        </w:tc>
        <w:tc>
          <w:tcPr>
            <w:tcW w:w="2202" w:type="dxa"/>
          </w:tcPr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14779A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725" w:type="dxa"/>
          </w:tcPr>
          <w:p w:rsidR="00C92C27" w:rsidRPr="00834254" w:rsidRDefault="0014779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дминистрация сельсовета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Обеспечить сохранность новогодних елей, фигур, игрушек, гирлянд на территории села</w:t>
            </w:r>
          </w:p>
        </w:tc>
        <w:tc>
          <w:tcPr>
            <w:tcW w:w="2202" w:type="dxa"/>
          </w:tcPr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25.01.2023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725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ОПМО МВД «Балахтинский»,  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Обеспечить праздничное новогоднее оформление витрин предприятий торговли, в том числе иллюминациями</w:t>
            </w:r>
          </w:p>
        </w:tc>
        <w:tc>
          <w:tcPr>
            <w:tcW w:w="2202" w:type="dxa"/>
          </w:tcPr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14779A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25" w:type="dxa"/>
          </w:tcPr>
          <w:p w:rsidR="00C92C27" w:rsidRPr="00834254" w:rsidRDefault="0014779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уководители организаций, предприятий, предприниматели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9E003D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Отключить праздничную</w:t>
            </w:r>
          </w:p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иллюминацию</w:t>
            </w:r>
          </w:p>
        </w:tc>
        <w:tc>
          <w:tcPr>
            <w:tcW w:w="2202" w:type="dxa"/>
          </w:tcPr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14.01.- 25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</w:p>
          <w:p w:rsidR="00C92C27" w:rsidRPr="00834254" w:rsidRDefault="008652B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92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725" w:type="dxa"/>
          </w:tcPr>
          <w:p w:rsidR="00C92C27" w:rsidRPr="00834254" w:rsidRDefault="0014779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дминистрация сельсовета</w:t>
            </w:r>
          </w:p>
        </w:tc>
      </w:tr>
      <w:tr w:rsidR="00C92C27" w:rsidRPr="00834254" w:rsidTr="00281019">
        <w:tc>
          <w:tcPr>
            <w:tcW w:w="648" w:type="dxa"/>
          </w:tcPr>
          <w:p w:rsidR="00C92C27" w:rsidRPr="00834254" w:rsidRDefault="009E003D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78" w:type="dxa"/>
          </w:tcPr>
          <w:p w:rsidR="00C92C27" w:rsidRPr="00834254" w:rsidRDefault="00C92C27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Снять новогоднее елочное оформление</w:t>
            </w:r>
          </w:p>
        </w:tc>
        <w:tc>
          <w:tcPr>
            <w:tcW w:w="2202" w:type="dxa"/>
          </w:tcPr>
          <w:p w:rsidR="00C92C27" w:rsidRPr="00834254" w:rsidRDefault="00801DB1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 w:rsidR="008652B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25" w:type="dxa"/>
          </w:tcPr>
          <w:p w:rsidR="00C92C27" w:rsidRPr="00834254" w:rsidRDefault="0014779A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2C27" w:rsidRPr="00834254">
              <w:rPr>
                <w:rFonts w:ascii="Times New Roman" w:hAnsi="Times New Roman" w:cs="Times New Roman"/>
                <w:sz w:val="28"/>
                <w:szCs w:val="28"/>
              </w:rPr>
              <w:t>дминистрация сельсовета</w:t>
            </w:r>
          </w:p>
        </w:tc>
      </w:tr>
    </w:tbl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9E003D" w:rsidRDefault="00E00D06" w:rsidP="00AE508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:rsidR="009E003D" w:rsidRDefault="009E003D" w:rsidP="00AE5082">
      <w:pPr>
        <w:pStyle w:val="a5"/>
        <w:rPr>
          <w:rFonts w:ascii="Times New Roman" w:hAnsi="Times New Roman" w:cs="Times New Roman"/>
        </w:rPr>
      </w:pPr>
    </w:p>
    <w:p w:rsidR="009E003D" w:rsidRDefault="009E003D" w:rsidP="00AE5082">
      <w:pPr>
        <w:pStyle w:val="a5"/>
        <w:rPr>
          <w:rFonts w:ascii="Times New Roman" w:hAnsi="Times New Roman" w:cs="Times New Roman"/>
        </w:rPr>
      </w:pPr>
    </w:p>
    <w:p w:rsidR="009E003D" w:rsidRDefault="009E003D" w:rsidP="00AE5082">
      <w:pPr>
        <w:pStyle w:val="a5"/>
        <w:rPr>
          <w:rFonts w:ascii="Times New Roman" w:hAnsi="Times New Roman" w:cs="Times New Roman"/>
        </w:rPr>
      </w:pPr>
    </w:p>
    <w:p w:rsidR="009E003D" w:rsidRDefault="009E003D" w:rsidP="00AE5082">
      <w:pPr>
        <w:pStyle w:val="a5"/>
        <w:rPr>
          <w:rFonts w:ascii="Times New Roman" w:hAnsi="Times New Roman" w:cs="Times New Roman"/>
        </w:rPr>
      </w:pPr>
    </w:p>
    <w:p w:rsidR="00AE5082" w:rsidRPr="00834254" w:rsidRDefault="009E003D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</w:t>
      </w:r>
      <w:r w:rsidR="00B953AC">
        <w:rPr>
          <w:rFonts w:ascii="Times New Roman" w:hAnsi="Times New Roman" w:cs="Times New Roman"/>
          <w:sz w:val="28"/>
          <w:szCs w:val="20"/>
        </w:rPr>
        <w:t>Приложение № 2</w:t>
      </w:r>
    </w:p>
    <w:p w:rsidR="00AE5082" w:rsidRDefault="00AE5082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 w:rsidRPr="00834254">
        <w:rPr>
          <w:rFonts w:ascii="Times New Roman" w:hAnsi="Times New Roman" w:cs="Times New Roman"/>
          <w:sz w:val="28"/>
          <w:szCs w:val="20"/>
        </w:rPr>
        <w:t xml:space="preserve">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к постановлению </w:t>
      </w:r>
    </w:p>
    <w:p w:rsidR="00AE5082" w:rsidRDefault="00AE5082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          администрации                                                                                        </w:t>
      </w:r>
    </w:p>
    <w:p w:rsidR="00AE5082" w:rsidRPr="00834254" w:rsidRDefault="00AE5082" w:rsidP="00AE5082">
      <w:pPr>
        <w:pStyle w:val="a5"/>
        <w:tabs>
          <w:tab w:val="left" w:pos="6447"/>
        </w:tabs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Комского сельсовета</w:t>
      </w:r>
    </w:p>
    <w:p w:rsidR="00AE5082" w:rsidRPr="00AE5082" w:rsidRDefault="00AE5082" w:rsidP="00AE5082">
      <w:pPr>
        <w:pStyle w:val="a5"/>
        <w:tabs>
          <w:tab w:val="left" w:pos="644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801DB1">
        <w:rPr>
          <w:rFonts w:ascii="Times New Roman" w:hAnsi="Times New Roman" w:cs="Times New Roman"/>
          <w:sz w:val="28"/>
          <w:szCs w:val="20"/>
        </w:rPr>
        <w:t>от 12.12.2022</w:t>
      </w:r>
      <w:r>
        <w:rPr>
          <w:rFonts w:ascii="Times New Roman" w:hAnsi="Times New Roman" w:cs="Times New Roman"/>
          <w:sz w:val="28"/>
          <w:szCs w:val="20"/>
        </w:rPr>
        <w:t xml:space="preserve"> №  </w:t>
      </w:r>
      <w:r w:rsidR="00801DB1">
        <w:rPr>
          <w:rFonts w:ascii="Times New Roman" w:hAnsi="Times New Roman" w:cs="Times New Roman"/>
          <w:sz w:val="28"/>
          <w:szCs w:val="20"/>
        </w:rPr>
        <w:t>76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082" w:rsidRPr="00AE5082" w:rsidRDefault="00AE5082" w:rsidP="00AE508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508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E5082"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AE5082" w:rsidRPr="00AE5082" w:rsidRDefault="00AE5082" w:rsidP="00AE508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на лучшую игрушку-поделку, изготовленную </w:t>
      </w:r>
      <w:proofErr w:type="gramStart"/>
      <w:r w:rsidRPr="00AE5082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</w:p>
    <w:p w:rsidR="00AE5082" w:rsidRPr="00AE5082" w:rsidRDefault="00AE5082" w:rsidP="00AE508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природного материала и отходов производства и потребления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Конкурс на лучшую игрушку-поделку проводится с целью эстетического, экологического и духовного воспитания и привлечения детей и взрослых к работам по оформлению новогодних елок села.</w:t>
      </w: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Игрушки-поделки представляются на комиссию в сельсовет не позднее</w:t>
      </w:r>
    </w:p>
    <w:p w:rsidR="00AE5082" w:rsidRPr="00AE5082" w:rsidRDefault="00801DB1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 2022</w:t>
      </w:r>
      <w:r w:rsidR="00AE5082" w:rsidRPr="00AE50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Комиссия определяет лучшие игрушки-поделки и присуждает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призовые места по следующим возрастным группам: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1 группа - дошкольная (до 7 лет);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2 группа – 7-11 лет;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3 группа – 12-17 лет;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4 группа – старше 17 лет;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3. Комиссия определяет лучшее общеобразовательное учреждение;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4. Победители награждаются грамотами и ценными подарками.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AE5082">
        <w:rPr>
          <w:rFonts w:ascii="Times New Roman" w:hAnsi="Times New Roman" w:cs="Times New Roman"/>
          <w:b/>
          <w:sz w:val="28"/>
          <w:szCs w:val="28"/>
        </w:rPr>
        <w:t>Критерии оценки игрушек-поделок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1.Изготавливаемые игрушки-поделки предназначены для украшения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сельских елок. Поэтому эти игрушки и поделки должны: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- соответственно смотреться на елке;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- иметь хорошее крепление;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- иметь подпись автора.</w:t>
      </w: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2. Критерии оценки для лучшего образовательного учреждения,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принявшего участие в конкурсе: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- хорошая организация работы по изготовлению игрушек-поделок и активное участие в конкурсе;</w:t>
      </w: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- большое количество игрушек-поделок, представленных в сельсовет для украшения елок села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92C27" w:rsidRDefault="00AE5082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          </w:t>
      </w:r>
    </w:p>
    <w:p w:rsidR="00AE5082" w:rsidRPr="00834254" w:rsidRDefault="00C92C27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 xml:space="preserve">                                                                                            </w:t>
      </w:r>
      <w:r w:rsidR="00AE5082">
        <w:rPr>
          <w:rFonts w:ascii="Times New Roman" w:hAnsi="Times New Roman" w:cs="Times New Roman"/>
          <w:sz w:val="28"/>
          <w:szCs w:val="20"/>
        </w:rPr>
        <w:t>Приложение № 3</w:t>
      </w:r>
    </w:p>
    <w:p w:rsidR="00AE5082" w:rsidRDefault="00AE5082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 w:rsidRPr="00834254">
        <w:rPr>
          <w:rFonts w:ascii="Times New Roman" w:hAnsi="Times New Roman" w:cs="Times New Roman"/>
          <w:sz w:val="28"/>
          <w:szCs w:val="20"/>
        </w:rPr>
        <w:t xml:space="preserve">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к постановлению </w:t>
      </w:r>
    </w:p>
    <w:p w:rsidR="00AE5082" w:rsidRDefault="00AE5082" w:rsidP="00AE5082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          администрации                                                                                        </w:t>
      </w:r>
    </w:p>
    <w:p w:rsidR="00AE5082" w:rsidRPr="00834254" w:rsidRDefault="00AE5082" w:rsidP="00AE5082">
      <w:pPr>
        <w:pStyle w:val="a5"/>
        <w:tabs>
          <w:tab w:val="left" w:pos="6447"/>
        </w:tabs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Комского сельсовета</w:t>
      </w:r>
    </w:p>
    <w:p w:rsidR="00AE5082" w:rsidRDefault="00AE5082" w:rsidP="00AE5082">
      <w:pPr>
        <w:pStyle w:val="a5"/>
        <w:tabs>
          <w:tab w:val="left" w:pos="644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801DB1">
        <w:rPr>
          <w:rFonts w:ascii="Times New Roman" w:hAnsi="Times New Roman" w:cs="Times New Roman"/>
          <w:sz w:val="28"/>
          <w:szCs w:val="20"/>
        </w:rPr>
        <w:t>от 12.12.2022</w:t>
      </w:r>
      <w:r w:rsidR="00884E03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 xml:space="preserve">№  </w:t>
      </w:r>
      <w:r w:rsidR="00801DB1">
        <w:rPr>
          <w:rFonts w:ascii="Times New Roman" w:hAnsi="Times New Roman" w:cs="Times New Roman"/>
          <w:sz w:val="28"/>
          <w:szCs w:val="20"/>
        </w:rPr>
        <w:t>76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508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E5082"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AE5082" w:rsidRPr="00AE5082" w:rsidRDefault="00AE5082" w:rsidP="00AE508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о  проведении смотра – конкурса «Снежинка»</w:t>
      </w:r>
    </w:p>
    <w:p w:rsidR="00AE5082" w:rsidRPr="00AE5082" w:rsidRDefault="00AE5082" w:rsidP="00AE508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на лучшее праздничное оформление предприятий, учреждений всех форм собственности, торговых точек расположен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на территории Комского </w:t>
      </w:r>
      <w:r w:rsidRPr="00AE508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Конкурс на лучшее праздничное оформление проводится в</w:t>
      </w:r>
      <w:r w:rsidR="00801DB1">
        <w:rPr>
          <w:rFonts w:ascii="Times New Roman" w:hAnsi="Times New Roman" w:cs="Times New Roman"/>
          <w:sz w:val="28"/>
          <w:szCs w:val="28"/>
        </w:rPr>
        <w:t xml:space="preserve"> рамках празднования Нового 2023</w:t>
      </w:r>
      <w:r w:rsidR="00DE5644"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года.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Стимулирование и активизация жителей села в мероприятиях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подготовке к Новому году.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Задачи: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Повышение активности всех жителей села в общественно-полезных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делах.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Развитие творческих, организаторских способностей.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Развитие сотрудничества взрослых и детей в создании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организации отдыха в Новогодние праздники.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Совершенствование работы по художественно-эстетическому воспитанию молодежи.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Организаторы смотра-конкурса: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Организатором смотра-к</w:t>
      </w:r>
      <w:r>
        <w:rPr>
          <w:rFonts w:ascii="Times New Roman" w:hAnsi="Times New Roman" w:cs="Times New Roman"/>
          <w:sz w:val="28"/>
          <w:szCs w:val="28"/>
        </w:rPr>
        <w:t>онкурса является Администрация Комского</w:t>
      </w:r>
      <w:r w:rsidRPr="00AE5082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Участники смотра-конкурса: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082" w:rsidRPr="00AE5082" w:rsidRDefault="00AE5082" w:rsidP="00DE564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Участниками смотра-конкурса могут стать все желающие, а так же организации, учебные заведения, учреждения села, инициативные группы.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Критерии оценок: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082">
        <w:rPr>
          <w:rFonts w:ascii="Times New Roman" w:hAnsi="Times New Roman" w:cs="Times New Roman"/>
          <w:sz w:val="28"/>
          <w:szCs w:val="28"/>
        </w:rPr>
        <w:t>Праздничное оформление здания снаружи (Новогодние елки, гирлянды, панно, лозунги – поздравления) и т.д.</w:t>
      </w:r>
      <w:proofErr w:type="gramEnd"/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 xml:space="preserve">Оригинальное </w:t>
      </w:r>
      <w:proofErr w:type="gramStart"/>
      <w:r w:rsidRPr="00AE5082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AE5082">
        <w:rPr>
          <w:rFonts w:ascii="Times New Roman" w:hAnsi="Times New Roman" w:cs="Times New Roman"/>
          <w:sz w:val="28"/>
          <w:szCs w:val="28"/>
        </w:rPr>
        <w:t xml:space="preserve"> фасада, центрального входа,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082">
        <w:rPr>
          <w:rFonts w:ascii="Times New Roman" w:hAnsi="Times New Roman" w:cs="Times New Roman"/>
          <w:sz w:val="28"/>
          <w:szCs w:val="28"/>
        </w:rPr>
        <w:t>ограждения и т.д.</w:t>
      </w: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>На придомовой территории возвести элементы снежного городка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lastRenderedPageBreak/>
        <w:t>(снежное ограждение, снежные фигуры, городки, катки и т.д.).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4.Оригинальное украшение придомовой прилегающей территории.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>5. Номинация конкурса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«</w:t>
      </w:r>
      <w:r w:rsidRPr="00AE5082">
        <w:rPr>
          <w:rFonts w:ascii="Times New Roman" w:hAnsi="Times New Roman" w:cs="Times New Roman"/>
          <w:sz w:val="28"/>
          <w:szCs w:val="28"/>
        </w:rPr>
        <w:t>Лучшее детское учреждение»,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«</w:t>
      </w:r>
      <w:r w:rsidRPr="00AE5082">
        <w:rPr>
          <w:rFonts w:ascii="Times New Roman" w:hAnsi="Times New Roman" w:cs="Times New Roman"/>
          <w:sz w:val="28"/>
          <w:szCs w:val="28"/>
        </w:rPr>
        <w:t>Лучшая торговая точка»,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«</w:t>
      </w:r>
      <w:r w:rsidRPr="00AE5082">
        <w:rPr>
          <w:rFonts w:ascii="Times New Roman" w:hAnsi="Times New Roman" w:cs="Times New Roman"/>
          <w:sz w:val="28"/>
          <w:szCs w:val="28"/>
        </w:rPr>
        <w:t>Лучшее предприятие, учреждение»,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4. «Лучшая усадьба»,</w:t>
      </w:r>
    </w:p>
    <w:p w:rsidR="00AE5082" w:rsidRPr="00AE5082" w:rsidRDefault="00AE5082" w:rsidP="00AE508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E5082">
        <w:rPr>
          <w:rFonts w:ascii="Times New Roman" w:hAnsi="Times New Roman" w:cs="Times New Roman"/>
          <w:sz w:val="28"/>
          <w:szCs w:val="28"/>
        </w:rPr>
        <w:t>. «Лучшая снежная или ледовая композиция»,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«</w:t>
      </w:r>
      <w:r w:rsidRPr="00AE5082">
        <w:rPr>
          <w:rFonts w:ascii="Times New Roman" w:hAnsi="Times New Roman" w:cs="Times New Roman"/>
          <w:sz w:val="28"/>
          <w:szCs w:val="28"/>
        </w:rPr>
        <w:t>Лучшая снежная фигура».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5082" w:rsidRPr="00AE5082" w:rsidRDefault="008652BA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до 25</w:t>
      </w:r>
      <w:r w:rsidR="00801DB1">
        <w:rPr>
          <w:rFonts w:ascii="Times New Roman" w:hAnsi="Times New Roman" w:cs="Times New Roman"/>
          <w:sz w:val="28"/>
          <w:szCs w:val="28"/>
        </w:rPr>
        <w:t xml:space="preserve"> декабря 2022</w:t>
      </w:r>
      <w:r w:rsidR="00AE5082" w:rsidRPr="00AE50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C92C27">
        <w:rPr>
          <w:rFonts w:ascii="Times New Roman" w:hAnsi="Times New Roman" w:cs="Times New Roman"/>
          <w:sz w:val="28"/>
          <w:szCs w:val="28"/>
        </w:rPr>
        <w:t xml:space="preserve"> до 12.00</w:t>
      </w:r>
      <w:r w:rsidR="00AE5082" w:rsidRPr="00AE5082">
        <w:rPr>
          <w:rFonts w:ascii="Times New Roman" w:hAnsi="Times New Roman" w:cs="Times New Roman"/>
          <w:sz w:val="28"/>
          <w:szCs w:val="28"/>
        </w:rPr>
        <w:t xml:space="preserve"> проводит объезд адресов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 xml:space="preserve">Для участия в конкурсе руководитель предприятия (индивидуальный предприниматель) подает письменное заявление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Комского </w:t>
      </w:r>
      <w:r w:rsidRPr="00AE5082">
        <w:rPr>
          <w:rFonts w:ascii="Times New Roman" w:hAnsi="Times New Roman" w:cs="Times New Roman"/>
          <w:sz w:val="28"/>
          <w:szCs w:val="28"/>
        </w:rPr>
        <w:t>сельсовета с указанием точного адреса объекта.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Конкурсная ко</w:t>
      </w:r>
      <w:r w:rsidR="008652BA">
        <w:rPr>
          <w:rFonts w:ascii="Times New Roman" w:hAnsi="Times New Roman" w:cs="Times New Roman"/>
          <w:sz w:val="28"/>
          <w:szCs w:val="28"/>
        </w:rPr>
        <w:t>миссия в срок до 26</w:t>
      </w:r>
      <w:r w:rsidR="00801DB1">
        <w:rPr>
          <w:rFonts w:ascii="Times New Roman" w:hAnsi="Times New Roman" w:cs="Times New Roman"/>
          <w:sz w:val="28"/>
          <w:szCs w:val="28"/>
        </w:rPr>
        <w:t xml:space="preserve"> декабря 2022</w:t>
      </w:r>
      <w:r w:rsidR="00C92C27" w:rsidRPr="00C92C27">
        <w:rPr>
          <w:rFonts w:ascii="Times New Roman" w:hAnsi="Times New Roman" w:cs="Times New Roman"/>
          <w:sz w:val="28"/>
          <w:szCs w:val="28"/>
        </w:rPr>
        <w:t xml:space="preserve"> </w:t>
      </w:r>
      <w:r w:rsidR="00C92C27" w:rsidRPr="00AE5082">
        <w:rPr>
          <w:rFonts w:ascii="Times New Roman" w:hAnsi="Times New Roman" w:cs="Times New Roman"/>
          <w:sz w:val="28"/>
          <w:szCs w:val="28"/>
        </w:rPr>
        <w:t>года</w:t>
      </w:r>
      <w:r w:rsidRPr="00AE5082">
        <w:rPr>
          <w:rFonts w:ascii="Times New Roman" w:hAnsi="Times New Roman" w:cs="Times New Roman"/>
          <w:sz w:val="28"/>
          <w:szCs w:val="28"/>
        </w:rPr>
        <w:t xml:space="preserve"> </w:t>
      </w:r>
      <w:r w:rsidR="00C92C27">
        <w:rPr>
          <w:rFonts w:ascii="Times New Roman" w:hAnsi="Times New Roman" w:cs="Times New Roman"/>
          <w:sz w:val="28"/>
          <w:szCs w:val="28"/>
        </w:rPr>
        <w:t xml:space="preserve">до 14.00 </w:t>
      </w:r>
      <w:r w:rsidRPr="00AE5082">
        <w:rPr>
          <w:rFonts w:ascii="Times New Roman" w:hAnsi="Times New Roman" w:cs="Times New Roman"/>
          <w:sz w:val="28"/>
          <w:szCs w:val="28"/>
        </w:rPr>
        <w:t>подводит итоги и определяет победителей в каждой номинации.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Награждение состоится </w:t>
      </w:r>
      <w:r w:rsidR="007B4F39">
        <w:rPr>
          <w:rFonts w:ascii="Times New Roman" w:hAnsi="Times New Roman" w:cs="Times New Roman"/>
          <w:sz w:val="28"/>
          <w:szCs w:val="28"/>
        </w:rPr>
        <w:t>26</w:t>
      </w:r>
      <w:r w:rsidRPr="00815BA0">
        <w:rPr>
          <w:rFonts w:ascii="Times New Roman" w:hAnsi="Times New Roman" w:cs="Times New Roman"/>
          <w:sz w:val="28"/>
          <w:szCs w:val="28"/>
        </w:rPr>
        <w:t xml:space="preserve"> </w:t>
      </w:r>
      <w:r w:rsidR="0004355D" w:rsidRPr="00815BA0">
        <w:rPr>
          <w:rFonts w:ascii="Times New Roman" w:hAnsi="Times New Roman" w:cs="Times New Roman"/>
          <w:sz w:val="28"/>
          <w:szCs w:val="28"/>
        </w:rPr>
        <w:t>декабря</w:t>
      </w:r>
      <w:r w:rsidR="00801DB1">
        <w:rPr>
          <w:rFonts w:ascii="Times New Roman" w:hAnsi="Times New Roman" w:cs="Times New Roman"/>
          <w:sz w:val="28"/>
          <w:szCs w:val="28"/>
        </w:rPr>
        <w:t xml:space="preserve"> 2022</w:t>
      </w:r>
      <w:r w:rsidRPr="00AE5082">
        <w:rPr>
          <w:rFonts w:ascii="Times New Roman" w:hAnsi="Times New Roman" w:cs="Times New Roman"/>
          <w:sz w:val="28"/>
          <w:szCs w:val="28"/>
        </w:rPr>
        <w:t xml:space="preserve"> года на открытии елки</w:t>
      </w:r>
      <w:r w:rsidR="00815BA0">
        <w:rPr>
          <w:rFonts w:ascii="Times New Roman" w:hAnsi="Times New Roman" w:cs="Times New Roman"/>
          <w:sz w:val="28"/>
          <w:szCs w:val="28"/>
        </w:rPr>
        <w:t xml:space="preserve"> (парк отдыха</w:t>
      </w:r>
      <w:r w:rsidRPr="00AE5082">
        <w:rPr>
          <w:rFonts w:ascii="Times New Roman" w:hAnsi="Times New Roman" w:cs="Times New Roman"/>
          <w:sz w:val="28"/>
          <w:szCs w:val="28"/>
        </w:rPr>
        <w:t>).</w:t>
      </w:r>
    </w:p>
    <w:p w:rsidR="00AE5082" w:rsidRPr="00AE5082" w:rsidRDefault="00AE5082" w:rsidP="00AE50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E5082">
        <w:rPr>
          <w:rFonts w:ascii="Times New Roman" w:hAnsi="Times New Roman" w:cs="Times New Roman"/>
          <w:sz w:val="28"/>
          <w:szCs w:val="28"/>
        </w:rPr>
        <w:tab/>
        <w:t>Контактные телефон</w:t>
      </w:r>
      <w:r>
        <w:rPr>
          <w:rFonts w:ascii="Times New Roman" w:hAnsi="Times New Roman" w:cs="Times New Roman"/>
          <w:sz w:val="28"/>
          <w:szCs w:val="28"/>
        </w:rPr>
        <w:t>ы:  8(39147)97-2-32</w:t>
      </w:r>
    </w:p>
    <w:p w:rsidR="00AE5082" w:rsidRDefault="00E00D06" w:rsidP="00E00D06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AE5082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AE5082" w:rsidRDefault="00AE5082" w:rsidP="00E00D06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E00D06" w:rsidRPr="00834254" w:rsidRDefault="00AE5082" w:rsidP="00E00D06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E00D06">
        <w:rPr>
          <w:rFonts w:ascii="Times New Roman" w:hAnsi="Times New Roman" w:cs="Times New Roman"/>
          <w:sz w:val="20"/>
          <w:szCs w:val="20"/>
        </w:rPr>
        <w:t xml:space="preserve"> </w:t>
      </w:r>
      <w:r w:rsidR="00E00D06">
        <w:rPr>
          <w:rFonts w:ascii="Times New Roman" w:hAnsi="Times New Roman" w:cs="Times New Roman"/>
          <w:sz w:val="28"/>
          <w:szCs w:val="20"/>
        </w:rPr>
        <w:t>Приложение № 4</w:t>
      </w:r>
    </w:p>
    <w:p w:rsidR="00E00D06" w:rsidRDefault="00E00D06" w:rsidP="00E00D06">
      <w:pPr>
        <w:pStyle w:val="a5"/>
        <w:rPr>
          <w:rFonts w:ascii="Times New Roman" w:hAnsi="Times New Roman" w:cs="Times New Roman"/>
          <w:sz w:val="28"/>
          <w:szCs w:val="20"/>
        </w:rPr>
      </w:pPr>
      <w:r w:rsidRPr="00834254">
        <w:rPr>
          <w:rFonts w:ascii="Times New Roman" w:hAnsi="Times New Roman" w:cs="Times New Roman"/>
          <w:sz w:val="28"/>
          <w:szCs w:val="20"/>
        </w:rPr>
        <w:t xml:space="preserve">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к постановлению </w:t>
      </w:r>
    </w:p>
    <w:p w:rsidR="00E00D06" w:rsidRDefault="00E00D06" w:rsidP="00E00D06">
      <w:pPr>
        <w:pStyle w:val="a5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                администрации                                                                                        </w:t>
      </w:r>
    </w:p>
    <w:p w:rsidR="00E00D06" w:rsidRPr="00834254" w:rsidRDefault="00E00D06" w:rsidP="00E00D06">
      <w:pPr>
        <w:pStyle w:val="a5"/>
        <w:tabs>
          <w:tab w:val="left" w:pos="6447"/>
        </w:tabs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</w:t>
      </w:r>
      <w:r w:rsidRPr="00834254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Комского сельсовета</w:t>
      </w:r>
    </w:p>
    <w:p w:rsidR="00E00D06" w:rsidRDefault="00E00D06" w:rsidP="00E00D06">
      <w:pPr>
        <w:pStyle w:val="a5"/>
        <w:tabs>
          <w:tab w:val="left" w:pos="644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801DB1">
        <w:rPr>
          <w:rFonts w:ascii="Times New Roman" w:hAnsi="Times New Roman" w:cs="Times New Roman"/>
          <w:sz w:val="28"/>
          <w:szCs w:val="20"/>
        </w:rPr>
        <w:t>от 12.12.2022</w:t>
      </w:r>
      <w:r>
        <w:rPr>
          <w:rFonts w:ascii="Times New Roman" w:hAnsi="Times New Roman" w:cs="Times New Roman"/>
          <w:sz w:val="28"/>
          <w:szCs w:val="20"/>
        </w:rPr>
        <w:t xml:space="preserve"> №  </w:t>
      </w:r>
      <w:r w:rsidR="00801DB1">
        <w:rPr>
          <w:rFonts w:ascii="Times New Roman" w:hAnsi="Times New Roman" w:cs="Times New Roman"/>
          <w:sz w:val="28"/>
          <w:szCs w:val="20"/>
        </w:rPr>
        <w:t>76</w:t>
      </w: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E00D0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5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34254" w:rsidRPr="00834254" w:rsidRDefault="00834254" w:rsidP="00E00D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34254">
        <w:rPr>
          <w:rFonts w:ascii="Times New Roman" w:hAnsi="Times New Roman" w:cs="Times New Roman"/>
          <w:b/>
          <w:sz w:val="28"/>
          <w:szCs w:val="28"/>
        </w:rPr>
        <w:t>комиссии по  подведению итогов конкурса</w:t>
      </w:r>
    </w:p>
    <w:p w:rsidR="00834254" w:rsidRPr="00834254" w:rsidRDefault="00834254" w:rsidP="00E00D06">
      <w:pPr>
        <w:pStyle w:val="a5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0" w:type="auto"/>
        <w:tblLook w:val="01E0"/>
      </w:tblPr>
      <w:tblGrid>
        <w:gridCol w:w="3992"/>
        <w:gridCol w:w="1628"/>
        <w:gridCol w:w="4233"/>
      </w:tblGrid>
      <w:tr w:rsidR="00834254" w:rsidRPr="00834254" w:rsidTr="00281019">
        <w:trPr>
          <w:trHeight w:val="1762"/>
        </w:trPr>
        <w:tc>
          <w:tcPr>
            <w:tcW w:w="3992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Председатель комиссии: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Тесленко Н.С.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33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 xml:space="preserve"> глава Комского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254" w:rsidRPr="00834254" w:rsidTr="00281019">
        <w:trPr>
          <w:trHeight w:val="1762"/>
        </w:trPr>
        <w:tc>
          <w:tcPr>
            <w:tcW w:w="3992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Заместитель председателя-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Капустин В.В.</w:t>
            </w:r>
          </w:p>
        </w:tc>
        <w:tc>
          <w:tcPr>
            <w:tcW w:w="1628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33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proofErr w:type="gramStart"/>
            <w:r w:rsidR="00433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33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рганизатор территории Комского сельсовета</w:t>
            </w:r>
          </w:p>
        </w:tc>
      </w:tr>
      <w:tr w:rsidR="00834254" w:rsidRPr="00834254" w:rsidTr="00281019">
        <w:trPr>
          <w:trHeight w:val="2120"/>
        </w:trPr>
        <w:tc>
          <w:tcPr>
            <w:tcW w:w="3992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Члены комиссии: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Агаркова Л.А.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01DB1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Сафонова Н.В.</w:t>
            </w:r>
            <w:r w:rsidR="004330A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1628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4330AF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3" w:type="dxa"/>
          </w:tcPr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z w:val="28"/>
                <w:szCs w:val="28"/>
              </w:rPr>
              <w:t>Депутат Комского сельского Совета депутатов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254" w:rsidRPr="00834254" w:rsidRDefault="00801DB1" w:rsidP="008342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Комского сельского совета депутатов</w:t>
            </w:r>
          </w:p>
        </w:tc>
      </w:tr>
      <w:tr w:rsidR="00834254" w:rsidRPr="00834254" w:rsidTr="00281019">
        <w:trPr>
          <w:trHeight w:val="343"/>
        </w:trPr>
        <w:tc>
          <w:tcPr>
            <w:tcW w:w="3992" w:type="dxa"/>
          </w:tcPr>
          <w:p w:rsidR="00834254" w:rsidRPr="00834254" w:rsidRDefault="00801DB1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Брусникин Н.В.</w:t>
            </w:r>
          </w:p>
        </w:tc>
        <w:tc>
          <w:tcPr>
            <w:tcW w:w="5861" w:type="dxa"/>
            <w:gridSpan w:val="2"/>
          </w:tcPr>
          <w:p w:rsidR="004330AF" w:rsidRPr="00834254" w:rsidRDefault="004330AF" w:rsidP="004330AF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ab/>
              <w:t xml:space="preserve">             </w:t>
            </w: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Специалист </w:t>
            </w:r>
            <w:proofErr w:type="gramStart"/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</w:t>
            </w:r>
            <w:proofErr w:type="gramEnd"/>
          </w:p>
          <w:p w:rsidR="00834254" w:rsidRPr="00834254" w:rsidRDefault="004330AF" w:rsidP="004330AF">
            <w:pPr>
              <w:pStyle w:val="a5"/>
              <w:tabs>
                <w:tab w:val="left" w:pos="1507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</w:t>
            </w:r>
            <w:r w:rsidRPr="0083425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социальной работе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4330AF" w:rsidRPr="00834254" w:rsidRDefault="004330AF" w:rsidP="004330AF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               </w:t>
            </w:r>
          </w:p>
          <w:p w:rsidR="00834254" w:rsidRPr="00834254" w:rsidRDefault="00834254" w:rsidP="00834254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</w:tbl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4254" w:rsidRPr="00834254" w:rsidRDefault="00834254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6E49" w:rsidRPr="00834254" w:rsidRDefault="00436E49" w:rsidP="00834254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436E49" w:rsidRPr="00834254" w:rsidSect="00FC7EEA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D6F87"/>
    <w:multiLevelType w:val="hybridMultilevel"/>
    <w:tmpl w:val="379A6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CF0129"/>
    <w:multiLevelType w:val="hybridMultilevel"/>
    <w:tmpl w:val="6184A1FE"/>
    <w:lvl w:ilvl="0" w:tplc="38A226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6556C0"/>
    <w:multiLevelType w:val="hybridMultilevel"/>
    <w:tmpl w:val="E3001C6C"/>
    <w:lvl w:ilvl="0" w:tplc="B6A209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BF18E3"/>
    <w:multiLevelType w:val="hybridMultilevel"/>
    <w:tmpl w:val="B4B29442"/>
    <w:lvl w:ilvl="0" w:tplc="D8E666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34254"/>
    <w:rsid w:val="0001546B"/>
    <w:rsid w:val="0002583F"/>
    <w:rsid w:val="0004355D"/>
    <w:rsid w:val="0014779A"/>
    <w:rsid w:val="00165EF6"/>
    <w:rsid w:val="00340CA6"/>
    <w:rsid w:val="00405B37"/>
    <w:rsid w:val="004330AF"/>
    <w:rsid w:val="00436E49"/>
    <w:rsid w:val="004843ED"/>
    <w:rsid w:val="00575D72"/>
    <w:rsid w:val="00642FA1"/>
    <w:rsid w:val="00790B5B"/>
    <w:rsid w:val="007B4F39"/>
    <w:rsid w:val="00801DB1"/>
    <w:rsid w:val="00815BA0"/>
    <w:rsid w:val="00834254"/>
    <w:rsid w:val="00854D6B"/>
    <w:rsid w:val="008652BA"/>
    <w:rsid w:val="00884E03"/>
    <w:rsid w:val="00977D62"/>
    <w:rsid w:val="00986810"/>
    <w:rsid w:val="009E003D"/>
    <w:rsid w:val="00A11636"/>
    <w:rsid w:val="00A71E33"/>
    <w:rsid w:val="00A97F13"/>
    <w:rsid w:val="00AE5082"/>
    <w:rsid w:val="00B32EA0"/>
    <w:rsid w:val="00B60C5E"/>
    <w:rsid w:val="00B953AC"/>
    <w:rsid w:val="00BB1AC0"/>
    <w:rsid w:val="00BF660D"/>
    <w:rsid w:val="00C92C27"/>
    <w:rsid w:val="00DE5644"/>
    <w:rsid w:val="00E00D06"/>
    <w:rsid w:val="00F17340"/>
    <w:rsid w:val="00F3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36"/>
  </w:style>
  <w:style w:type="paragraph" w:styleId="3">
    <w:name w:val="heading 3"/>
    <w:basedOn w:val="a"/>
    <w:next w:val="a"/>
    <w:link w:val="30"/>
    <w:qFormat/>
    <w:rsid w:val="0083425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4254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3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25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342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26</cp:revision>
  <cp:lastPrinted>2022-12-13T04:35:00Z</cp:lastPrinted>
  <dcterms:created xsi:type="dcterms:W3CDTF">2015-12-22T03:50:00Z</dcterms:created>
  <dcterms:modified xsi:type="dcterms:W3CDTF">2022-12-13T04:36:00Z</dcterms:modified>
</cp:coreProperties>
</file>